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99920A" w14:textId="77777777" w:rsidR="00913EFB" w:rsidRDefault="00913EFB" w:rsidP="00F97FBC">
      <w:pPr>
        <w:jc w:val="center"/>
        <w:rPr>
          <w:rFonts w:ascii="Tahoma" w:hAnsi="Tahoma" w:cs="Tahoma"/>
          <w:b/>
          <w:noProof/>
          <w:sz w:val="20"/>
          <w:szCs w:val="20"/>
        </w:rPr>
      </w:pPr>
    </w:p>
    <w:p w14:paraId="3BAA7762" w14:textId="246A8B38" w:rsidR="00F97FBC" w:rsidRPr="00913EFB" w:rsidRDefault="00A5549B" w:rsidP="00913EFB">
      <w:pPr>
        <w:rPr>
          <w:rFonts w:ascii="Tahoma" w:hAnsi="Tahoma" w:cs="Tahoma"/>
          <w:b/>
          <w:color w:val="FF0000"/>
          <w:sz w:val="20"/>
          <w:szCs w:val="20"/>
        </w:rPr>
      </w:pPr>
      <w:r>
        <w:rPr>
          <w:rFonts w:ascii="Tahoma" w:hAnsi="Tahoma" w:cs="Tahoma"/>
          <w:b/>
          <w:sz w:val="20"/>
          <w:szCs w:val="20"/>
        </w:rPr>
        <w:t>Property Management Assistant</w:t>
      </w:r>
      <w:r w:rsidR="00240C14">
        <w:rPr>
          <w:rFonts w:ascii="Tahoma" w:hAnsi="Tahoma" w:cs="Tahoma"/>
          <w:b/>
          <w:color w:val="FF0000"/>
          <w:sz w:val="20"/>
          <w:szCs w:val="20"/>
        </w:rPr>
        <w:t xml:space="preserve"> </w:t>
      </w:r>
      <w:r w:rsidR="00C013FC" w:rsidRPr="00310DE4">
        <w:rPr>
          <w:rFonts w:ascii="Tahoma" w:hAnsi="Tahoma" w:cs="Tahoma"/>
          <w:b/>
          <w:sz w:val="20"/>
          <w:szCs w:val="20"/>
        </w:rPr>
        <w:t>(Exempt)</w:t>
      </w:r>
      <w:r w:rsidR="00913EFB">
        <w:rPr>
          <w:rFonts w:ascii="Tahoma" w:hAnsi="Tahoma" w:cs="Tahoma"/>
          <w:b/>
          <w:sz w:val="20"/>
          <w:szCs w:val="20"/>
        </w:rPr>
        <w:t xml:space="preserve"> </w:t>
      </w:r>
      <w:r w:rsidR="00FC315C">
        <w:rPr>
          <w:rFonts w:ascii="Tahoma" w:hAnsi="Tahoma" w:cs="Tahoma"/>
          <w:b/>
          <w:sz w:val="20"/>
          <w:szCs w:val="20"/>
        </w:rPr>
        <w:t>Dallas</w:t>
      </w:r>
    </w:p>
    <w:p w14:paraId="15B2BE13" w14:textId="77777777" w:rsidR="007A0518" w:rsidRPr="00310DE4" w:rsidRDefault="007A0518" w:rsidP="00F97FBC">
      <w:pPr>
        <w:rPr>
          <w:rFonts w:ascii="Tahoma" w:hAnsi="Tahoma" w:cs="Tahoma"/>
          <w:b/>
          <w:sz w:val="20"/>
          <w:szCs w:val="20"/>
          <w:u w:val="single"/>
        </w:rPr>
      </w:pPr>
    </w:p>
    <w:p w14:paraId="5B09969C" w14:textId="5CC2F869" w:rsidR="00913EFB" w:rsidRPr="00913EFB" w:rsidRDefault="00913EFB" w:rsidP="00913EFB">
      <w:pPr>
        <w:spacing w:before="120" w:line="300" w:lineRule="atLeast"/>
        <w:rPr>
          <w:rFonts w:ascii="Tahoma" w:hAnsi="Tahoma" w:cs="Tahoma"/>
          <w:color w:val="000000" w:themeColor="text1"/>
          <w:sz w:val="20"/>
          <w:szCs w:val="20"/>
        </w:rPr>
      </w:pPr>
      <w:r w:rsidRPr="00913EFB">
        <w:rPr>
          <w:rFonts w:ascii="Tahoma" w:hAnsi="Tahoma" w:cs="Tahoma"/>
          <w:b/>
          <w:bCs/>
          <w:color w:val="000000" w:themeColor="text1"/>
          <w:sz w:val="20"/>
          <w:szCs w:val="20"/>
        </w:rPr>
        <w:t xml:space="preserve">About Holt Lunsford Commercial </w:t>
      </w:r>
      <w:r w:rsidRPr="00913EFB">
        <w:rPr>
          <w:rFonts w:ascii="Tahoma" w:hAnsi="Tahoma" w:cs="Tahoma"/>
          <w:color w:val="000000" w:themeColor="text1"/>
          <w:sz w:val="20"/>
          <w:szCs w:val="20"/>
        </w:rPr>
        <w:br/>
        <w:t xml:space="preserve">Founded in 1993, Holt Lunsford Commercial (HLC) is a values-based, customer-focused, full service third party commercial real estate company. We are a fast-growing real estate provider in Dallas, Fort Worth, and Houston.  We oversee </w:t>
      </w:r>
      <w:r w:rsidR="00815B00">
        <w:rPr>
          <w:rFonts w:ascii="Tahoma" w:hAnsi="Tahoma" w:cs="Tahoma"/>
          <w:color w:val="000000" w:themeColor="text1"/>
          <w:sz w:val="20"/>
          <w:szCs w:val="20"/>
        </w:rPr>
        <w:t>100</w:t>
      </w:r>
      <w:r w:rsidRPr="00913EFB">
        <w:rPr>
          <w:rFonts w:ascii="Tahoma" w:hAnsi="Tahoma" w:cs="Tahoma"/>
          <w:color w:val="000000" w:themeColor="text1"/>
          <w:sz w:val="20"/>
          <w:szCs w:val="20"/>
        </w:rPr>
        <w:t xml:space="preserve"> million square feet for both private and institutional owners.  </w:t>
      </w:r>
    </w:p>
    <w:p w14:paraId="65BF7BBB" w14:textId="77777777" w:rsidR="00913EFB" w:rsidRPr="008B3E4B" w:rsidRDefault="00913EFB" w:rsidP="002D684A">
      <w:pPr>
        <w:rPr>
          <w:rFonts w:ascii="Tahoma" w:hAnsi="Tahoma" w:cs="Tahoma"/>
          <w:b/>
          <w:bCs/>
          <w:color w:val="000000" w:themeColor="text1"/>
          <w:sz w:val="20"/>
          <w:szCs w:val="20"/>
        </w:rPr>
      </w:pPr>
    </w:p>
    <w:p w14:paraId="2F0A57F6" w14:textId="68E9A082" w:rsidR="00913EFB" w:rsidRPr="008B3E4B" w:rsidRDefault="00913EFB" w:rsidP="002D684A">
      <w:pPr>
        <w:rPr>
          <w:rFonts w:ascii="Tahoma" w:hAnsi="Tahoma" w:cs="Tahoma"/>
          <w:b/>
          <w:sz w:val="20"/>
          <w:szCs w:val="20"/>
          <w:u w:val="single"/>
        </w:rPr>
      </w:pPr>
      <w:r w:rsidRPr="008B3E4B">
        <w:rPr>
          <w:rFonts w:ascii="Tahoma" w:hAnsi="Tahoma" w:cs="Tahoma"/>
          <w:b/>
          <w:bCs/>
          <w:color w:val="000000" w:themeColor="text1"/>
          <w:sz w:val="20"/>
          <w:szCs w:val="20"/>
        </w:rPr>
        <w:t>IMMEDIATE IMPACT. MEANINGFUL CAREER.</w:t>
      </w:r>
      <w:r w:rsidRPr="008B3E4B">
        <w:rPr>
          <w:rFonts w:ascii="Tahoma" w:hAnsi="Tahoma" w:cs="Tahoma"/>
          <w:color w:val="000000" w:themeColor="text1"/>
          <w:sz w:val="20"/>
          <w:szCs w:val="20"/>
        </w:rPr>
        <w:br/>
        <w:t>At Holt Lunsford Commercial, we know our success begins and ends with our people. It's the reason we work hard to attract and retain the best and brightest talent. From day one, you will be an integral member of our high-caliber, collaborative team. We will empower you to apply your energy, expertise, and creativity to meet our clients' needs while instilling you with unsurpassed market knowledge and development opportunities to succeed. When you join Holt Lunsford Commercial, you won't simply start a new job - you will build a meaningful and impactful career.</w:t>
      </w:r>
      <w:r w:rsidRPr="008B3E4B">
        <w:rPr>
          <w:rFonts w:ascii="Tahoma" w:hAnsi="Tahoma" w:cs="Tahoma"/>
          <w:color w:val="000000" w:themeColor="text1"/>
          <w:sz w:val="20"/>
          <w:szCs w:val="20"/>
        </w:rPr>
        <w:br/>
      </w:r>
    </w:p>
    <w:p w14:paraId="05329FB8" w14:textId="097A2C83" w:rsidR="002D684A" w:rsidRPr="008B5DA3" w:rsidRDefault="002D684A" w:rsidP="002D684A">
      <w:pPr>
        <w:rPr>
          <w:rFonts w:ascii="Tahoma" w:hAnsi="Tahoma" w:cs="Tahoma"/>
          <w:b/>
          <w:sz w:val="20"/>
          <w:szCs w:val="20"/>
        </w:rPr>
      </w:pPr>
      <w:r w:rsidRPr="008B5DA3">
        <w:rPr>
          <w:rFonts w:ascii="Tahoma" w:hAnsi="Tahoma" w:cs="Tahoma"/>
          <w:b/>
          <w:sz w:val="20"/>
          <w:szCs w:val="20"/>
        </w:rPr>
        <w:t>Job Description</w:t>
      </w:r>
    </w:p>
    <w:p w14:paraId="02260DE5" w14:textId="77777777" w:rsidR="002D684A" w:rsidRPr="008B5DA3" w:rsidRDefault="002D684A" w:rsidP="002D684A">
      <w:pPr>
        <w:rPr>
          <w:rFonts w:ascii="Tahoma" w:hAnsi="Tahoma" w:cs="Tahoma"/>
          <w:sz w:val="20"/>
          <w:szCs w:val="20"/>
        </w:rPr>
      </w:pPr>
    </w:p>
    <w:p w14:paraId="08EFB893" w14:textId="77777777" w:rsidR="002D684A" w:rsidRDefault="002D684A" w:rsidP="002D684A">
      <w:pPr>
        <w:rPr>
          <w:rFonts w:ascii="Tahoma" w:hAnsi="Tahoma" w:cs="Tahoma"/>
          <w:sz w:val="20"/>
          <w:szCs w:val="20"/>
        </w:rPr>
      </w:pPr>
      <w:r>
        <w:rPr>
          <w:rFonts w:ascii="Tahoma" w:hAnsi="Tahoma" w:cs="Tahoma"/>
          <w:sz w:val="20"/>
          <w:szCs w:val="20"/>
        </w:rPr>
        <w:t xml:space="preserve">Provide support to property management department </w:t>
      </w:r>
      <w:r w:rsidR="004E62B6">
        <w:rPr>
          <w:rFonts w:ascii="Tahoma" w:hAnsi="Tahoma" w:cs="Tahoma"/>
          <w:sz w:val="20"/>
          <w:szCs w:val="20"/>
        </w:rPr>
        <w:t xml:space="preserve">in </w:t>
      </w:r>
      <w:r w:rsidR="0038753F">
        <w:rPr>
          <w:rFonts w:ascii="Tahoma" w:hAnsi="Tahoma" w:cs="Tahoma"/>
          <w:sz w:val="20"/>
          <w:szCs w:val="20"/>
        </w:rPr>
        <w:t>managing third party portfolios including maintaining and tracking documents required under the lease, contacting vendors to assist in obtaining bids, assist in monthly reporting and annual budget process and other duties related to the management of the portfolios.</w:t>
      </w:r>
    </w:p>
    <w:p w14:paraId="6F88A396" w14:textId="77777777" w:rsidR="002D684A" w:rsidRPr="00310DE4" w:rsidRDefault="002D684A" w:rsidP="002D684A">
      <w:pPr>
        <w:rPr>
          <w:rFonts w:ascii="Tahoma" w:hAnsi="Tahoma" w:cs="Tahoma"/>
          <w:sz w:val="20"/>
          <w:szCs w:val="20"/>
        </w:rPr>
      </w:pPr>
      <w:r w:rsidRPr="00310DE4">
        <w:rPr>
          <w:rFonts w:ascii="Tahoma" w:hAnsi="Tahoma" w:cs="Tahoma"/>
          <w:sz w:val="20"/>
          <w:szCs w:val="20"/>
        </w:rPr>
        <w:tab/>
      </w:r>
    </w:p>
    <w:p w14:paraId="04E2B755" w14:textId="77777777" w:rsidR="007F429A" w:rsidRPr="008B5DA3" w:rsidRDefault="00F97FBC" w:rsidP="00F97FBC">
      <w:pPr>
        <w:rPr>
          <w:rFonts w:ascii="Tahoma" w:hAnsi="Tahoma" w:cs="Tahoma"/>
          <w:sz w:val="20"/>
          <w:szCs w:val="20"/>
        </w:rPr>
      </w:pPr>
      <w:r w:rsidRPr="008B5DA3">
        <w:rPr>
          <w:rFonts w:ascii="Tahoma" w:hAnsi="Tahoma" w:cs="Tahoma"/>
          <w:b/>
          <w:sz w:val="20"/>
          <w:szCs w:val="20"/>
        </w:rPr>
        <w:t>Major Areas of Responsibility</w:t>
      </w:r>
    </w:p>
    <w:p w14:paraId="089FD87A" w14:textId="77777777" w:rsidR="0054214C" w:rsidRDefault="0054214C" w:rsidP="0054214C">
      <w:pPr>
        <w:ind w:left="360"/>
        <w:rPr>
          <w:rFonts w:ascii="Tahoma" w:hAnsi="Tahoma" w:cs="Tahoma"/>
          <w:sz w:val="20"/>
          <w:szCs w:val="20"/>
        </w:rPr>
      </w:pPr>
    </w:p>
    <w:p w14:paraId="77407451" w14:textId="77777777" w:rsidR="00A5549B" w:rsidRPr="00A5549B" w:rsidRDefault="00A5549B" w:rsidP="00A5549B">
      <w:pPr>
        <w:numPr>
          <w:ilvl w:val="0"/>
          <w:numId w:val="7"/>
        </w:numPr>
        <w:ind w:left="360"/>
        <w:jc w:val="both"/>
        <w:rPr>
          <w:rFonts w:ascii="Tahoma" w:hAnsi="Tahoma" w:cs="Tahoma"/>
          <w:sz w:val="20"/>
          <w:szCs w:val="20"/>
        </w:rPr>
      </w:pPr>
      <w:r w:rsidRPr="00A5549B">
        <w:rPr>
          <w:rFonts w:ascii="Tahoma" w:hAnsi="Tahoma" w:cs="Tahoma"/>
          <w:sz w:val="20"/>
          <w:szCs w:val="20"/>
        </w:rPr>
        <w:t>Handle tenant requests by contacting appropriate building engineer/vendor</w:t>
      </w:r>
      <w:r w:rsidR="00B9443D">
        <w:rPr>
          <w:rFonts w:ascii="Tahoma" w:hAnsi="Tahoma" w:cs="Tahoma"/>
          <w:sz w:val="20"/>
          <w:szCs w:val="20"/>
        </w:rPr>
        <w:t>.</w:t>
      </w:r>
    </w:p>
    <w:p w14:paraId="720DF95A" w14:textId="63735E53" w:rsidR="00A5549B" w:rsidRPr="008B3E4B" w:rsidRDefault="00A5549B" w:rsidP="00A5549B">
      <w:pPr>
        <w:numPr>
          <w:ilvl w:val="0"/>
          <w:numId w:val="8"/>
        </w:numPr>
        <w:jc w:val="both"/>
        <w:rPr>
          <w:rFonts w:ascii="Tahoma" w:hAnsi="Tahoma" w:cs="Tahoma"/>
          <w:sz w:val="20"/>
          <w:szCs w:val="20"/>
        </w:rPr>
      </w:pPr>
      <w:r w:rsidRPr="008B3E4B">
        <w:rPr>
          <w:rFonts w:ascii="Tahoma" w:hAnsi="Tahoma" w:cs="Tahoma"/>
          <w:sz w:val="20"/>
          <w:szCs w:val="20"/>
        </w:rPr>
        <w:t>Call vendors to request inspections when tenants are moving out (HVAC, plumbing, lighting, overhead door)</w:t>
      </w:r>
      <w:r w:rsidR="00B9443D" w:rsidRPr="008B3E4B">
        <w:rPr>
          <w:rFonts w:ascii="Tahoma" w:hAnsi="Tahoma" w:cs="Tahoma"/>
          <w:sz w:val="20"/>
          <w:szCs w:val="20"/>
        </w:rPr>
        <w:t>.</w:t>
      </w:r>
      <w:r w:rsidR="008B3E4B" w:rsidRPr="008B3E4B">
        <w:rPr>
          <w:rFonts w:ascii="Tahoma" w:hAnsi="Tahoma" w:cs="Tahoma"/>
          <w:sz w:val="20"/>
          <w:szCs w:val="20"/>
        </w:rPr>
        <w:t xml:space="preserve"> </w:t>
      </w:r>
      <w:r w:rsidRPr="008B3E4B">
        <w:rPr>
          <w:rFonts w:ascii="Tahoma" w:hAnsi="Tahoma" w:cs="Tahoma"/>
          <w:sz w:val="20"/>
          <w:szCs w:val="20"/>
        </w:rPr>
        <w:t>Call vendors to obtain bids</w:t>
      </w:r>
      <w:r w:rsidR="00B9443D" w:rsidRPr="008B3E4B">
        <w:rPr>
          <w:rFonts w:ascii="Tahoma" w:hAnsi="Tahoma" w:cs="Tahoma"/>
          <w:sz w:val="20"/>
          <w:szCs w:val="20"/>
        </w:rPr>
        <w:t>.</w:t>
      </w:r>
    </w:p>
    <w:p w14:paraId="06B919AB" w14:textId="77777777" w:rsidR="00A5549B" w:rsidRPr="009C3DD6" w:rsidRDefault="00A5549B" w:rsidP="00A5549B">
      <w:pPr>
        <w:numPr>
          <w:ilvl w:val="0"/>
          <w:numId w:val="8"/>
        </w:numPr>
        <w:jc w:val="both"/>
        <w:rPr>
          <w:rFonts w:ascii="Tahoma" w:hAnsi="Tahoma" w:cs="Tahoma"/>
          <w:sz w:val="20"/>
          <w:szCs w:val="20"/>
        </w:rPr>
      </w:pPr>
      <w:r w:rsidRPr="009C3DD6">
        <w:rPr>
          <w:rFonts w:ascii="Tahoma" w:hAnsi="Tahoma" w:cs="Tahoma"/>
          <w:sz w:val="20"/>
          <w:szCs w:val="20"/>
        </w:rPr>
        <w:t>Call fire monitoring companies to put fire sprinkler systems on test</w:t>
      </w:r>
      <w:r w:rsidR="00B9443D">
        <w:rPr>
          <w:rFonts w:ascii="Tahoma" w:hAnsi="Tahoma" w:cs="Tahoma"/>
          <w:sz w:val="20"/>
          <w:szCs w:val="20"/>
        </w:rPr>
        <w:t>.</w:t>
      </w:r>
    </w:p>
    <w:p w14:paraId="061A672D" w14:textId="77777777" w:rsidR="00A5549B" w:rsidRPr="009C3DD6" w:rsidRDefault="00A5549B" w:rsidP="00A5549B">
      <w:pPr>
        <w:numPr>
          <w:ilvl w:val="0"/>
          <w:numId w:val="8"/>
        </w:numPr>
        <w:jc w:val="both"/>
        <w:rPr>
          <w:rFonts w:ascii="Tahoma" w:hAnsi="Tahoma" w:cs="Tahoma"/>
          <w:sz w:val="20"/>
          <w:szCs w:val="20"/>
        </w:rPr>
      </w:pPr>
      <w:r w:rsidRPr="009C3DD6">
        <w:rPr>
          <w:rFonts w:ascii="Tahoma" w:hAnsi="Tahoma" w:cs="Tahoma"/>
          <w:sz w:val="20"/>
          <w:szCs w:val="20"/>
        </w:rPr>
        <w:t>Sort incoming faxes</w:t>
      </w:r>
      <w:r w:rsidR="00B9443D">
        <w:rPr>
          <w:rFonts w:ascii="Tahoma" w:hAnsi="Tahoma" w:cs="Tahoma"/>
          <w:sz w:val="20"/>
          <w:szCs w:val="20"/>
        </w:rPr>
        <w:t>.</w:t>
      </w:r>
    </w:p>
    <w:p w14:paraId="3DF4E9B6" w14:textId="77777777" w:rsidR="00A5549B" w:rsidRPr="00A5549B" w:rsidRDefault="00A5549B" w:rsidP="00A5549B">
      <w:pPr>
        <w:numPr>
          <w:ilvl w:val="0"/>
          <w:numId w:val="8"/>
        </w:numPr>
        <w:jc w:val="both"/>
        <w:rPr>
          <w:rFonts w:ascii="Tahoma" w:hAnsi="Tahoma" w:cs="Tahoma"/>
          <w:sz w:val="20"/>
          <w:szCs w:val="20"/>
        </w:rPr>
      </w:pPr>
      <w:r w:rsidRPr="00A5549B">
        <w:rPr>
          <w:rFonts w:ascii="Tahoma" w:hAnsi="Tahoma" w:cs="Tahoma"/>
          <w:sz w:val="20"/>
          <w:szCs w:val="20"/>
        </w:rPr>
        <w:t>Filing (tenant, project and vendor filing)</w:t>
      </w:r>
      <w:r w:rsidR="00B9443D">
        <w:rPr>
          <w:rFonts w:ascii="Tahoma" w:hAnsi="Tahoma" w:cs="Tahoma"/>
          <w:sz w:val="20"/>
          <w:szCs w:val="20"/>
        </w:rPr>
        <w:t>.</w:t>
      </w:r>
    </w:p>
    <w:p w14:paraId="77B6C614" w14:textId="77777777" w:rsidR="00A5549B" w:rsidRPr="00A5549B" w:rsidRDefault="00A5549B" w:rsidP="00A5549B">
      <w:pPr>
        <w:numPr>
          <w:ilvl w:val="0"/>
          <w:numId w:val="8"/>
        </w:numPr>
        <w:jc w:val="both"/>
        <w:rPr>
          <w:rFonts w:ascii="Tahoma" w:hAnsi="Tahoma" w:cs="Tahoma"/>
          <w:sz w:val="20"/>
          <w:szCs w:val="20"/>
        </w:rPr>
      </w:pPr>
      <w:r w:rsidRPr="00A5549B">
        <w:rPr>
          <w:rFonts w:ascii="Tahoma" w:hAnsi="Tahoma" w:cs="Tahoma"/>
          <w:sz w:val="20"/>
          <w:szCs w:val="20"/>
        </w:rPr>
        <w:t>Type daily correspondence including</w:t>
      </w:r>
      <w:r w:rsidR="00B9443D">
        <w:rPr>
          <w:rFonts w:ascii="Tahoma" w:hAnsi="Tahoma" w:cs="Tahoma"/>
          <w:sz w:val="20"/>
          <w:szCs w:val="20"/>
        </w:rPr>
        <w:t>:</w:t>
      </w:r>
    </w:p>
    <w:p w14:paraId="39D9DABD" w14:textId="77777777" w:rsidR="00A5549B" w:rsidRPr="00A5549B" w:rsidRDefault="00A5549B" w:rsidP="00A5549B">
      <w:pPr>
        <w:numPr>
          <w:ilvl w:val="0"/>
          <w:numId w:val="12"/>
        </w:numPr>
        <w:ind w:left="720"/>
        <w:jc w:val="both"/>
        <w:rPr>
          <w:rFonts w:ascii="Tahoma" w:hAnsi="Tahoma" w:cs="Tahoma"/>
          <w:sz w:val="20"/>
          <w:szCs w:val="20"/>
        </w:rPr>
      </w:pPr>
      <w:r w:rsidRPr="00A5549B">
        <w:rPr>
          <w:rFonts w:ascii="Tahoma" w:hAnsi="Tahoma" w:cs="Tahoma"/>
          <w:sz w:val="20"/>
          <w:szCs w:val="20"/>
        </w:rPr>
        <w:t xml:space="preserve">Letters (welcome packages, termination letters, commencement date letters, late rent letters, subordination agreements, memos to office tenants) </w:t>
      </w:r>
    </w:p>
    <w:p w14:paraId="75A946AB" w14:textId="77777777" w:rsidR="009C3DD6" w:rsidRPr="00B9443D" w:rsidRDefault="00A5549B" w:rsidP="00B9443D">
      <w:pPr>
        <w:numPr>
          <w:ilvl w:val="0"/>
          <w:numId w:val="12"/>
        </w:numPr>
        <w:ind w:left="720"/>
        <w:jc w:val="both"/>
        <w:rPr>
          <w:rFonts w:ascii="Tahoma" w:hAnsi="Tahoma" w:cs="Tahoma"/>
          <w:sz w:val="20"/>
          <w:szCs w:val="20"/>
        </w:rPr>
      </w:pPr>
      <w:r w:rsidRPr="00A5549B">
        <w:rPr>
          <w:rFonts w:ascii="Tahoma" w:hAnsi="Tahoma" w:cs="Tahoma"/>
          <w:sz w:val="20"/>
          <w:szCs w:val="20"/>
        </w:rPr>
        <w:t>Service contracts</w:t>
      </w:r>
    </w:p>
    <w:p w14:paraId="117D1A06" w14:textId="77777777" w:rsidR="00A5549B" w:rsidRPr="008B5DA3" w:rsidRDefault="00A5549B" w:rsidP="008B5DA3">
      <w:pPr>
        <w:pStyle w:val="ListParagraph"/>
        <w:numPr>
          <w:ilvl w:val="0"/>
          <w:numId w:val="16"/>
        </w:numPr>
        <w:jc w:val="both"/>
        <w:rPr>
          <w:rFonts w:ascii="Tahoma" w:hAnsi="Tahoma" w:cs="Tahoma"/>
          <w:sz w:val="20"/>
          <w:szCs w:val="20"/>
        </w:rPr>
      </w:pPr>
      <w:r w:rsidRPr="008B5DA3">
        <w:rPr>
          <w:rFonts w:ascii="Tahoma" w:hAnsi="Tahoma" w:cs="Tahoma"/>
          <w:sz w:val="20"/>
          <w:szCs w:val="20"/>
        </w:rPr>
        <w:t>Help collect unpaid rent by</w:t>
      </w:r>
      <w:r w:rsidR="00B9443D" w:rsidRPr="008B5DA3">
        <w:rPr>
          <w:rFonts w:ascii="Tahoma" w:hAnsi="Tahoma" w:cs="Tahoma"/>
          <w:sz w:val="20"/>
          <w:szCs w:val="20"/>
        </w:rPr>
        <w:t>:</w:t>
      </w:r>
    </w:p>
    <w:p w14:paraId="075C1433" w14:textId="77777777" w:rsidR="00A5549B" w:rsidRPr="00A5549B" w:rsidRDefault="00A5549B" w:rsidP="00A5549B">
      <w:pPr>
        <w:numPr>
          <w:ilvl w:val="0"/>
          <w:numId w:val="9"/>
        </w:numPr>
        <w:ind w:left="720"/>
        <w:jc w:val="both"/>
        <w:rPr>
          <w:rFonts w:ascii="Tahoma" w:hAnsi="Tahoma" w:cs="Tahoma"/>
          <w:sz w:val="20"/>
          <w:szCs w:val="20"/>
        </w:rPr>
      </w:pPr>
      <w:r w:rsidRPr="00A5549B">
        <w:rPr>
          <w:rFonts w:ascii="Tahoma" w:hAnsi="Tahoma" w:cs="Tahoma"/>
          <w:sz w:val="20"/>
          <w:szCs w:val="20"/>
        </w:rPr>
        <w:t>Running bi-monthly A/R report &amp; copy manager on A/R status with written updates on A/R report.</w:t>
      </w:r>
    </w:p>
    <w:p w14:paraId="727FAEF5" w14:textId="77777777" w:rsidR="00A5549B" w:rsidRPr="00A5549B" w:rsidRDefault="00A5549B" w:rsidP="00A5549B">
      <w:pPr>
        <w:numPr>
          <w:ilvl w:val="0"/>
          <w:numId w:val="10"/>
        </w:numPr>
        <w:ind w:left="720"/>
        <w:jc w:val="both"/>
        <w:rPr>
          <w:rFonts w:ascii="Tahoma" w:hAnsi="Tahoma" w:cs="Tahoma"/>
          <w:sz w:val="20"/>
          <w:szCs w:val="20"/>
        </w:rPr>
      </w:pPr>
      <w:r w:rsidRPr="00A5549B">
        <w:rPr>
          <w:rFonts w:ascii="Tahoma" w:hAnsi="Tahoma" w:cs="Tahoma"/>
          <w:sz w:val="20"/>
          <w:szCs w:val="20"/>
        </w:rPr>
        <w:t>Call delinquent tenants to find out why rent has not been received</w:t>
      </w:r>
    </w:p>
    <w:p w14:paraId="2767E351" w14:textId="77777777" w:rsidR="00A5549B" w:rsidRPr="00A5549B" w:rsidRDefault="00A5549B" w:rsidP="009C3DD6">
      <w:pPr>
        <w:numPr>
          <w:ilvl w:val="0"/>
          <w:numId w:val="10"/>
        </w:numPr>
        <w:ind w:left="720"/>
        <w:jc w:val="both"/>
        <w:rPr>
          <w:rFonts w:ascii="Tahoma" w:hAnsi="Tahoma" w:cs="Tahoma"/>
          <w:sz w:val="20"/>
          <w:szCs w:val="20"/>
        </w:rPr>
      </w:pPr>
      <w:r w:rsidRPr="00A5549B">
        <w:rPr>
          <w:rFonts w:ascii="Tahoma" w:hAnsi="Tahoma" w:cs="Tahoma"/>
          <w:sz w:val="20"/>
          <w:szCs w:val="20"/>
        </w:rPr>
        <w:t xml:space="preserve">Send late rent letter </w:t>
      </w:r>
      <w:r w:rsidR="009C3DD6">
        <w:rPr>
          <w:rFonts w:ascii="Tahoma" w:hAnsi="Tahoma" w:cs="Tahoma"/>
          <w:sz w:val="20"/>
          <w:szCs w:val="20"/>
        </w:rPr>
        <w:t>in accordance with HLC policy and procedures.</w:t>
      </w:r>
    </w:p>
    <w:p w14:paraId="27CD32CB" w14:textId="6BD37984" w:rsidR="00A5549B" w:rsidRPr="00A5549B" w:rsidRDefault="00A5549B" w:rsidP="008B5DA3">
      <w:pPr>
        <w:ind w:left="720"/>
        <w:jc w:val="both"/>
        <w:rPr>
          <w:rFonts w:ascii="Tahoma" w:hAnsi="Tahoma" w:cs="Tahoma"/>
          <w:sz w:val="20"/>
          <w:szCs w:val="20"/>
        </w:rPr>
      </w:pPr>
      <w:r w:rsidRPr="00A5549B">
        <w:rPr>
          <w:rFonts w:ascii="Tahoma" w:hAnsi="Tahoma" w:cs="Tahoma"/>
          <w:sz w:val="20"/>
          <w:szCs w:val="20"/>
        </w:rPr>
        <w:t>Help process new leases/amendments including</w:t>
      </w:r>
      <w:r w:rsidR="00B9443D">
        <w:rPr>
          <w:rFonts w:ascii="Tahoma" w:hAnsi="Tahoma" w:cs="Tahoma"/>
          <w:sz w:val="20"/>
          <w:szCs w:val="20"/>
        </w:rPr>
        <w:t>:</w:t>
      </w:r>
    </w:p>
    <w:p w14:paraId="062254C4" w14:textId="77777777" w:rsidR="009C3DD6" w:rsidRDefault="009C3DD6" w:rsidP="00A5549B">
      <w:pPr>
        <w:numPr>
          <w:ilvl w:val="0"/>
          <w:numId w:val="11"/>
        </w:numPr>
        <w:ind w:left="720"/>
        <w:jc w:val="both"/>
        <w:rPr>
          <w:rFonts w:ascii="Tahoma" w:hAnsi="Tahoma" w:cs="Tahoma"/>
          <w:sz w:val="20"/>
          <w:szCs w:val="20"/>
        </w:rPr>
      </w:pPr>
      <w:r>
        <w:rPr>
          <w:rFonts w:ascii="Tahoma" w:hAnsi="Tahoma" w:cs="Tahoma"/>
          <w:sz w:val="20"/>
          <w:szCs w:val="20"/>
        </w:rPr>
        <w:t xml:space="preserve">Update LMS </w:t>
      </w:r>
    </w:p>
    <w:p w14:paraId="6E1A8D76" w14:textId="77777777" w:rsidR="00A5549B" w:rsidRPr="00A5549B" w:rsidRDefault="00A5549B" w:rsidP="00A5549B">
      <w:pPr>
        <w:numPr>
          <w:ilvl w:val="0"/>
          <w:numId w:val="11"/>
        </w:numPr>
        <w:ind w:left="720"/>
        <w:jc w:val="both"/>
        <w:rPr>
          <w:rFonts w:ascii="Tahoma" w:hAnsi="Tahoma" w:cs="Tahoma"/>
          <w:sz w:val="20"/>
          <w:szCs w:val="20"/>
        </w:rPr>
      </w:pPr>
      <w:r w:rsidRPr="00A5549B">
        <w:rPr>
          <w:rFonts w:ascii="Tahoma" w:hAnsi="Tahoma" w:cs="Tahoma"/>
          <w:sz w:val="20"/>
          <w:szCs w:val="20"/>
        </w:rPr>
        <w:t>Send welcome package to new tenants</w:t>
      </w:r>
    </w:p>
    <w:p w14:paraId="0BB1D2CB" w14:textId="77777777" w:rsidR="00A5549B" w:rsidRPr="00A5549B" w:rsidRDefault="00A5549B" w:rsidP="00A5549B">
      <w:pPr>
        <w:numPr>
          <w:ilvl w:val="0"/>
          <w:numId w:val="11"/>
        </w:numPr>
        <w:ind w:left="720"/>
        <w:jc w:val="both"/>
        <w:rPr>
          <w:rFonts w:ascii="Tahoma" w:hAnsi="Tahoma" w:cs="Tahoma"/>
          <w:sz w:val="20"/>
          <w:szCs w:val="20"/>
        </w:rPr>
      </w:pPr>
      <w:r w:rsidRPr="00A5549B">
        <w:rPr>
          <w:rFonts w:ascii="Tahoma" w:hAnsi="Tahoma" w:cs="Tahoma"/>
          <w:sz w:val="20"/>
          <w:szCs w:val="20"/>
        </w:rPr>
        <w:t>Forward file to Property Manager for review</w:t>
      </w:r>
    </w:p>
    <w:p w14:paraId="3FF07104" w14:textId="77777777" w:rsidR="00A5549B" w:rsidRPr="00A5549B" w:rsidRDefault="00A5549B" w:rsidP="00A5549B">
      <w:pPr>
        <w:numPr>
          <w:ilvl w:val="0"/>
          <w:numId w:val="11"/>
        </w:numPr>
        <w:ind w:left="720"/>
        <w:jc w:val="both"/>
        <w:rPr>
          <w:rFonts w:ascii="Tahoma" w:hAnsi="Tahoma" w:cs="Tahoma"/>
          <w:sz w:val="20"/>
          <w:szCs w:val="20"/>
        </w:rPr>
      </w:pPr>
      <w:r w:rsidRPr="00A5549B">
        <w:rPr>
          <w:rFonts w:ascii="Tahoma" w:hAnsi="Tahoma" w:cs="Tahoma"/>
          <w:sz w:val="20"/>
          <w:szCs w:val="20"/>
        </w:rPr>
        <w:t>After the file is reviewed by Property Manager, forward it for processing</w:t>
      </w:r>
    </w:p>
    <w:p w14:paraId="062C73EF" w14:textId="77777777" w:rsidR="00A5549B" w:rsidRPr="00A5549B" w:rsidRDefault="00A5549B" w:rsidP="00A5549B">
      <w:pPr>
        <w:numPr>
          <w:ilvl w:val="0"/>
          <w:numId w:val="11"/>
        </w:numPr>
        <w:ind w:left="720"/>
        <w:jc w:val="both"/>
        <w:rPr>
          <w:rFonts w:ascii="Tahoma" w:hAnsi="Tahoma" w:cs="Tahoma"/>
          <w:sz w:val="20"/>
          <w:szCs w:val="20"/>
        </w:rPr>
      </w:pPr>
      <w:r w:rsidRPr="00A5549B">
        <w:rPr>
          <w:rFonts w:ascii="Tahoma" w:hAnsi="Tahoma" w:cs="Tahoma"/>
          <w:sz w:val="20"/>
          <w:szCs w:val="20"/>
        </w:rPr>
        <w:t xml:space="preserve">Once lease is commenced, send commencement date letter, rent </w:t>
      </w:r>
      <w:r w:rsidR="009C3DD6">
        <w:rPr>
          <w:rFonts w:ascii="Tahoma" w:hAnsi="Tahoma" w:cs="Tahoma"/>
          <w:sz w:val="20"/>
          <w:szCs w:val="20"/>
        </w:rPr>
        <w:t>letter</w:t>
      </w:r>
      <w:r w:rsidRPr="00A5549B">
        <w:rPr>
          <w:rFonts w:ascii="Tahoma" w:hAnsi="Tahoma" w:cs="Tahoma"/>
          <w:sz w:val="20"/>
          <w:szCs w:val="20"/>
        </w:rPr>
        <w:t xml:space="preserve"> for all new leases and amendments</w:t>
      </w:r>
    </w:p>
    <w:p w14:paraId="72684441" w14:textId="77777777" w:rsidR="00A5549B" w:rsidRPr="00A5549B" w:rsidRDefault="00A5549B" w:rsidP="008B3E4B">
      <w:pPr>
        <w:pStyle w:val="ListParagraph"/>
        <w:numPr>
          <w:ilvl w:val="0"/>
          <w:numId w:val="16"/>
        </w:numPr>
        <w:jc w:val="both"/>
        <w:rPr>
          <w:rFonts w:ascii="Tahoma" w:hAnsi="Tahoma" w:cs="Tahoma"/>
          <w:sz w:val="20"/>
          <w:szCs w:val="20"/>
        </w:rPr>
      </w:pPr>
      <w:r w:rsidRPr="00A5549B">
        <w:rPr>
          <w:rFonts w:ascii="Tahoma" w:hAnsi="Tahoma" w:cs="Tahoma"/>
          <w:sz w:val="20"/>
          <w:szCs w:val="20"/>
        </w:rPr>
        <w:t>Back up phones during breaks and lunch hour on rotation</w:t>
      </w:r>
      <w:r w:rsidR="00B9443D">
        <w:rPr>
          <w:rFonts w:ascii="Tahoma" w:hAnsi="Tahoma" w:cs="Tahoma"/>
          <w:sz w:val="20"/>
          <w:szCs w:val="20"/>
        </w:rPr>
        <w:t>,</w:t>
      </w:r>
      <w:r w:rsidRPr="00A5549B">
        <w:rPr>
          <w:rFonts w:ascii="Tahoma" w:hAnsi="Tahoma" w:cs="Tahoma"/>
          <w:sz w:val="20"/>
          <w:szCs w:val="20"/>
        </w:rPr>
        <w:t xml:space="preserve"> </w:t>
      </w:r>
      <w:r w:rsidR="00B9443D">
        <w:rPr>
          <w:rFonts w:ascii="Tahoma" w:hAnsi="Tahoma" w:cs="Tahoma"/>
          <w:sz w:val="20"/>
          <w:szCs w:val="20"/>
        </w:rPr>
        <w:t>if located at HLC corporate office.</w:t>
      </w:r>
    </w:p>
    <w:p w14:paraId="250F66CE" w14:textId="77777777" w:rsidR="00A5549B" w:rsidRPr="00A5549B" w:rsidRDefault="00A5549B" w:rsidP="008B3E4B">
      <w:pPr>
        <w:pStyle w:val="ListParagraph"/>
        <w:numPr>
          <w:ilvl w:val="0"/>
          <w:numId w:val="16"/>
        </w:numPr>
        <w:jc w:val="both"/>
        <w:rPr>
          <w:rFonts w:ascii="Tahoma" w:hAnsi="Tahoma" w:cs="Tahoma"/>
          <w:sz w:val="20"/>
          <w:szCs w:val="20"/>
        </w:rPr>
      </w:pPr>
      <w:r w:rsidRPr="00A5549B">
        <w:rPr>
          <w:rFonts w:ascii="Tahoma" w:hAnsi="Tahoma" w:cs="Tahoma"/>
          <w:sz w:val="20"/>
          <w:szCs w:val="20"/>
        </w:rPr>
        <w:t>Maintain all Property Managers tenant lists on a monthly basis</w:t>
      </w:r>
      <w:r w:rsidR="00B9443D">
        <w:rPr>
          <w:rFonts w:ascii="Tahoma" w:hAnsi="Tahoma" w:cs="Tahoma"/>
          <w:sz w:val="20"/>
          <w:szCs w:val="20"/>
        </w:rPr>
        <w:t>.</w:t>
      </w:r>
    </w:p>
    <w:p w14:paraId="3BC8A17E" w14:textId="64AB794A" w:rsidR="008B3E4B" w:rsidRDefault="008B3E4B" w:rsidP="008B3E4B">
      <w:pPr>
        <w:ind w:left="720"/>
        <w:jc w:val="both"/>
        <w:rPr>
          <w:rFonts w:ascii="Tahoma" w:hAnsi="Tahoma" w:cs="Tahoma"/>
          <w:sz w:val="20"/>
          <w:szCs w:val="20"/>
        </w:rPr>
      </w:pPr>
    </w:p>
    <w:p w14:paraId="2158EC3E" w14:textId="77777777" w:rsidR="008B3E4B" w:rsidRPr="008B3E4B" w:rsidRDefault="008B3E4B" w:rsidP="008B3E4B">
      <w:pPr>
        <w:ind w:left="720"/>
        <w:jc w:val="both"/>
        <w:rPr>
          <w:rFonts w:ascii="Tahoma" w:hAnsi="Tahoma" w:cs="Tahoma"/>
          <w:sz w:val="20"/>
          <w:szCs w:val="20"/>
        </w:rPr>
      </w:pPr>
    </w:p>
    <w:p w14:paraId="0E657EB5" w14:textId="77777777" w:rsidR="008B3E4B" w:rsidRDefault="008B3E4B" w:rsidP="008B3E4B">
      <w:pPr>
        <w:jc w:val="both"/>
        <w:rPr>
          <w:rFonts w:ascii="Tahoma" w:hAnsi="Tahoma" w:cs="Tahoma"/>
          <w:b/>
          <w:sz w:val="20"/>
          <w:szCs w:val="20"/>
        </w:rPr>
      </w:pPr>
    </w:p>
    <w:p w14:paraId="7CFB3913" w14:textId="77777777" w:rsidR="008B3E4B" w:rsidRDefault="008B3E4B" w:rsidP="008B3E4B">
      <w:pPr>
        <w:jc w:val="both"/>
        <w:rPr>
          <w:rFonts w:ascii="Tahoma" w:hAnsi="Tahoma" w:cs="Tahoma"/>
          <w:b/>
          <w:sz w:val="20"/>
          <w:szCs w:val="20"/>
        </w:rPr>
      </w:pPr>
    </w:p>
    <w:p w14:paraId="2FCDC482" w14:textId="77777777" w:rsidR="00E544A1" w:rsidRDefault="00E544A1" w:rsidP="008B3E4B">
      <w:pPr>
        <w:jc w:val="both"/>
        <w:rPr>
          <w:rFonts w:ascii="Tahoma" w:hAnsi="Tahoma" w:cs="Tahoma"/>
          <w:b/>
          <w:sz w:val="20"/>
          <w:szCs w:val="20"/>
        </w:rPr>
      </w:pPr>
    </w:p>
    <w:p w14:paraId="6F47D303" w14:textId="77777777" w:rsidR="00E544A1" w:rsidRDefault="00E544A1" w:rsidP="008B3E4B">
      <w:pPr>
        <w:jc w:val="both"/>
        <w:rPr>
          <w:rFonts w:ascii="Tahoma" w:hAnsi="Tahoma" w:cs="Tahoma"/>
          <w:b/>
          <w:sz w:val="20"/>
          <w:szCs w:val="20"/>
        </w:rPr>
      </w:pPr>
    </w:p>
    <w:p w14:paraId="3DDD0796" w14:textId="77777777" w:rsidR="00E544A1" w:rsidRDefault="00E544A1" w:rsidP="008B3E4B">
      <w:pPr>
        <w:jc w:val="both"/>
        <w:rPr>
          <w:rFonts w:ascii="Tahoma" w:hAnsi="Tahoma" w:cs="Tahoma"/>
          <w:b/>
          <w:sz w:val="20"/>
          <w:szCs w:val="20"/>
        </w:rPr>
      </w:pPr>
    </w:p>
    <w:p w14:paraId="2FBAAA70" w14:textId="77777777" w:rsidR="00E544A1" w:rsidRDefault="00E544A1" w:rsidP="008B3E4B">
      <w:pPr>
        <w:jc w:val="both"/>
        <w:rPr>
          <w:rFonts w:ascii="Tahoma" w:hAnsi="Tahoma" w:cs="Tahoma"/>
          <w:b/>
          <w:sz w:val="20"/>
          <w:szCs w:val="20"/>
        </w:rPr>
      </w:pPr>
    </w:p>
    <w:p w14:paraId="23324633" w14:textId="35903792" w:rsidR="008B3E4B" w:rsidRPr="008B3E4B" w:rsidRDefault="008B3E4B" w:rsidP="008B3E4B">
      <w:pPr>
        <w:jc w:val="both"/>
        <w:rPr>
          <w:rFonts w:ascii="Tahoma" w:hAnsi="Tahoma" w:cs="Tahoma"/>
          <w:sz w:val="20"/>
          <w:szCs w:val="20"/>
        </w:rPr>
      </w:pPr>
      <w:r w:rsidRPr="008B3E4B">
        <w:rPr>
          <w:rFonts w:ascii="Tahoma" w:hAnsi="Tahoma" w:cs="Tahoma"/>
          <w:b/>
          <w:sz w:val="20"/>
          <w:szCs w:val="20"/>
        </w:rPr>
        <w:lastRenderedPageBreak/>
        <w:t>Property Management Assistant</w:t>
      </w:r>
      <w:r w:rsidRPr="008B3E4B">
        <w:rPr>
          <w:rFonts w:ascii="Tahoma" w:hAnsi="Tahoma" w:cs="Tahoma"/>
          <w:b/>
          <w:color w:val="FF0000"/>
          <w:sz w:val="20"/>
          <w:szCs w:val="20"/>
        </w:rPr>
        <w:t xml:space="preserve"> </w:t>
      </w:r>
      <w:r w:rsidRPr="008B3E4B">
        <w:rPr>
          <w:rFonts w:ascii="Tahoma" w:hAnsi="Tahoma" w:cs="Tahoma"/>
          <w:b/>
          <w:sz w:val="20"/>
          <w:szCs w:val="20"/>
        </w:rPr>
        <w:t xml:space="preserve">(Exempt) </w:t>
      </w:r>
      <w:r w:rsidR="00972EBD">
        <w:rPr>
          <w:rFonts w:ascii="Tahoma" w:hAnsi="Tahoma" w:cs="Tahoma"/>
          <w:b/>
          <w:sz w:val="20"/>
          <w:szCs w:val="20"/>
        </w:rPr>
        <w:t>Fort Worth</w:t>
      </w:r>
    </w:p>
    <w:p w14:paraId="14E4A8F4" w14:textId="77777777" w:rsidR="008B3E4B" w:rsidRDefault="008B3E4B" w:rsidP="008B3E4B">
      <w:pPr>
        <w:ind w:left="720"/>
        <w:jc w:val="both"/>
        <w:rPr>
          <w:rFonts w:ascii="Tahoma" w:hAnsi="Tahoma" w:cs="Tahoma"/>
          <w:sz w:val="20"/>
          <w:szCs w:val="20"/>
        </w:rPr>
      </w:pPr>
    </w:p>
    <w:p w14:paraId="5AE7A39B" w14:textId="23DA9DCE" w:rsidR="00A5549B" w:rsidRPr="00A5549B" w:rsidRDefault="00A5549B" w:rsidP="00A5549B">
      <w:pPr>
        <w:numPr>
          <w:ilvl w:val="0"/>
          <w:numId w:val="6"/>
        </w:numPr>
        <w:jc w:val="both"/>
        <w:rPr>
          <w:rFonts w:ascii="Tahoma" w:hAnsi="Tahoma" w:cs="Tahoma"/>
          <w:sz w:val="20"/>
          <w:szCs w:val="20"/>
        </w:rPr>
      </w:pPr>
      <w:r w:rsidRPr="00A5549B">
        <w:rPr>
          <w:rFonts w:ascii="Tahoma" w:hAnsi="Tahoma" w:cs="Tahoma"/>
          <w:sz w:val="20"/>
          <w:szCs w:val="20"/>
        </w:rPr>
        <w:t xml:space="preserve">Maintain Required Forms list for all tenants in order to track </w:t>
      </w:r>
      <w:r w:rsidR="00B9443D">
        <w:rPr>
          <w:rFonts w:ascii="Tahoma" w:hAnsi="Tahoma" w:cs="Tahoma"/>
          <w:sz w:val="20"/>
          <w:szCs w:val="20"/>
        </w:rPr>
        <w:t xml:space="preserve">important information such as, </w:t>
      </w:r>
      <w:r w:rsidRPr="00A5549B">
        <w:rPr>
          <w:rFonts w:ascii="Tahoma" w:hAnsi="Tahoma" w:cs="Tahoma"/>
          <w:sz w:val="20"/>
          <w:szCs w:val="20"/>
        </w:rPr>
        <w:t>HVAC agreement, Certificate of Occupancy, Certificate of Insurance, Emergency Contact Phone Numbers, Letters of Credit and Commencement Date letters.</w:t>
      </w:r>
    </w:p>
    <w:p w14:paraId="037C690C" w14:textId="77777777" w:rsidR="00A5549B" w:rsidRPr="00A5549B" w:rsidRDefault="00A5549B" w:rsidP="00A5549B">
      <w:pPr>
        <w:numPr>
          <w:ilvl w:val="0"/>
          <w:numId w:val="6"/>
        </w:numPr>
        <w:jc w:val="both"/>
        <w:rPr>
          <w:rFonts w:ascii="Tahoma" w:hAnsi="Tahoma" w:cs="Tahoma"/>
          <w:sz w:val="20"/>
          <w:szCs w:val="20"/>
        </w:rPr>
      </w:pPr>
      <w:r w:rsidRPr="00A5549B">
        <w:rPr>
          <w:rFonts w:ascii="Tahoma" w:hAnsi="Tahoma" w:cs="Tahoma"/>
          <w:sz w:val="20"/>
          <w:szCs w:val="20"/>
        </w:rPr>
        <w:t>Code utility invoices</w:t>
      </w:r>
      <w:r w:rsidR="00B9443D">
        <w:rPr>
          <w:rFonts w:ascii="Tahoma" w:hAnsi="Tahoma" w:cs="Tahoma"/>
          <w:sz w:val="20"/>
          <w:szCs w:val="20"/>
        </w:rPr>
        <w:t>.</w:t>
      </w:r>
    </w:p>
    <w:p w14:paraId="56D6AEE0" w14:textId="77777777" w:rsidR="00A5549B" w:rsidRDefault="00A5549B" w:rsidP="00A5549B">
      <w:pPr>
        <w:numPr>
          <w:ilvl w:val="0"/>
          <w:numId w:val="6"/>
        </w:numPr>
        <w:jc w:val="both"/>
        <w:rPr>
          <w:rFonts w:ascii="Tahoma" w:hAnsi="Tahoma" w:cs="Tahoma"/>
          <w:sz w:val="20"/>
          <w:szCs w:val="20"/>
        </w:rPr>
      </w:pPr>
      <w:r w:rsidRPr="00A5549B">
        <w:rPr>
          <w:rFonts w:ascii="Tahoma" w:hAnsi="Tahoma" w:cs="Tahoma"/>
          <w:sz w:val="20"/>
          <w:szCs w:val="20"/>
        </w:rPr>
        <w:t>Coordinate transfer of vacancy utilities</w:t>
      </w:r>
      <w:r w:rsidR="00B9443D">
        <w:rPr>
          <w:rFonts w:ascii="Tahoma" w:hAnsi="Tahoma" w:cs="Tahoma"/>
          <w:sz w:val="20"/>
          <w:szCs w:val="20"/>
        </w:rPr>
        <w:t>.</w:t>
      </w:r>
    </w:p>
    <w:p w14:paraId="04FFA617" w14:textId="77777777" w:rsidR="009C3DD6" w:rsidRDefault="009C3DD6" w:rsidP="00A5549B">
      <w:pPr>
        <w:numPr>
          <w:ilvl w:val="0"/>
          <w:numId w:val="6"/>
        </w:numPr>
        <w:jc w:val="both"/>
        <w:rPr>
          <w:rFonts w:ascii="Tahoma" w:hAnsi="Tahoma" w:cs="Tahoma"/>
          <w:sz w:val="20"/>
          <w:szCs w:val="20"/>
        </w:rPr>
      </w:pPr>
      <w:r>
        <w:rPr>
          <w:rFonts w:ascii="Tahoma" w:hAnsi="Tahoma" w:cs="Tahoma"/>
          <w:sz w:val="20"/>
          <w:szCs w:val="20"/>
        </w:rPr>
        <w:t>Input A/R and A/P as required</w:t>
      </w:r>
      <w:r w:rsidR="00B9443D">
        <w:rPr>
          <w:rFonts w:ascii="Tahoma" w:hAnsi="Tahoma" w:cs="Tahoma"/>
          <w:sz w:val="20"/>
          <w:szCs w:val="20"/>
        </w:rPr>
        <w:t>, if applicable to the portfolio.</w:t>
      </w:r>
    </w:p>
    <w:p w14:paraId="5E93643F" w14:textId="77777777" w:rsidR="009C3DD6" w:rsidRDefault="009C3DD6" w:rsidP="00A5549B">
      <w:pPr>
        <w:numPr>
          <w:ilvl w:val="0"/>
          <w:numId w:val="6"/>
        </w:numPr>
        <w:jc w:val="both"/>
        <w:rPr>
          <w:rFonts w:ascii="Tahoma" w:hAnsi="Tahoma" w:cs="Tahoma"/>
          <w:sz w:val="20"/>
          <w:szCs w:val="20"/>
        </w:rPr>
      </w:pPr>
      <w:r>
        <w:rPr>
          <w:rFonts w:ascii="Tahoma" w:hAnsi="Tahoma" w:cs="Tahoma"/>
          <w:sz w:val="20"/>
          <w:szCs w:val="20"/>
        </w:rPr>
        <w:t>Assist in preparation of property newsletter.</w:t>
      </w:r>
    </w:p>
    <w:p w14:paraId="57799EF3" w14:textId="77777777" w:rsidR="009C3DD6" w:rsidRDefault="009C3DD6" w:rsidP="00A5549B">
      <w:pPr>
        <w:numPr>
          <w:ilvl w:val="0"/>
          <w:numId w:val="6"/>
        </w:numPr>
        <w:jc w:val="both"/>
        <w:rPr>
          <w:rFonts w:ascii="Tahoma" w:hAnsi="Tahoma" w:cs="Tahoma"/>
          <w:sz w:val="20"/>
          <w:szCs w:val="20"/>
        </w:rPr>
      </w:pPr>
      <w:r>
        <w:rPr>
          <w:rFonts w:ascii="Tahoma" w:hAnsi="Tahoma" w:cs="Tahoma"/>
          <w:sz w:val="20"/>
          <w:szCs w:val="20"/>
        </w:rPr>
        <w:t>Support management team in administrative duties</w:t>
      </w:r>
      <w:r w:rsidR="00B9443D">
        <w:rPr>
          <w:rFonts w:ascii="Tahoma" w:hAnsi="Tahoma" w:cs="Tahoma"/>
          <w:sz w:val="20"/>
          <w:szCs w:val="20"/>
        </w:rPr>
        <w:t>.</w:t>
      </w:r>
    </w:p>
    <w:p w14:paraId="6FD3B6DA" w14:textId="2A0EDF28" w:rsidR="009C3DD6" w:rsidRDefault="009C3DD6" w:rsidP="00A5549B">
      <w:pPr>
        <w:numPr>
          <w:ilvl w:val="0"/>
          <w:numId w:val="6"/>
        </w:numPr>
        <w:jc w:val="both"/>
        <w:rPr>
          <w:rFonts w:ascii="Tahoma" w:hAnsi="Tahoma" w:cs="Tahoma"/>
          <w:sz w:val="20"/>
          <w:szCs w:val="20"/>
        </w:rPr>
      </w:pPr>
      <w:r>
        <w:rPr>
          <w:rFonts w:ascii="Tahoma" w:hAnsi="Tahoma" w:cs="Tahoma"/>
          <w:sz w:val="20"/>
          <w:szCs w:val="20"/>
        </w:rPr>
        <w:t>Other duties as assigned.</w:t>
      </w:r>
    </w:p>
    <w:p w14:paraId="1793B8AE" w14:textId="1920B910" w:rsidR="00913EFB" w:rsidRDefault="00913EFB" w:rsidP="00913EFB">
      <w:pPr>
        <w:jc w:val="both"/>
        <w:rPr>
          <w:rFonts w:ascii="Tahoma" w:hAnsi="Tahoma" w:cs="Tahoma"/>
          <w:sz w:val="20"/>
          <w:szCs w:val="20"/>
        </w:rPr>
      </w:pPr>
    </w:p>
    <w:p w14:paraId="7CE9E7E8" w14:textId="0D0D0EDD" w:rsidR="008B5DA3" w:rsidRDefault="00913EFB" w:rsidP="008B5DA3">
      <w:pPr>
        <w:pStyle w:val="BodyText"/>
        <w:tabs>
          <w:tab w:val="left" w:pos="1800"/>
        </w:tabs>
        <w:rPr>
          <w:rFonts w:ascii="Tahoma" w:hAnsi="Tahoma" w:cs="Tahoma"/>
          <w:b/>
          <w:bCs/>
          <w:color w:val="auto"/>
          <w:sz w:val="20"/>
          <w:szCs w:val="20"/>
        </w:rPr>
      </w:pPr>
      <w:r w:rsidRPr="00913EFB">
        <w:rPr>
          <w:rFonts w:ascii="Tahoma" w:hAnsi="Tahoma" w:cs="Tahoma"/>
          <w:b/>
          <w:bCs/>
          <w:color w:val="auto"/>
          <w:sz w:val="20"/>
          <w:szCs w:val="20"/>
        </w:rPr>
        <w:t>General Qualifications &amp; Knowledge/Skills/Abilities:</w:t>
      </w:r>
    </w:p>
    <w:p w14:paraId="48FFEB22" w14:textId="77777777" w:rsidR="008B5DA3" w:rsidRDefault="008B5DA3" w:rsidP="008B5DA3">
      <w:pPr>
        <w:pStyle w:val="BodyText"/>
        <w:tabs>
          <w:tab w:val="left" w:pos="1800"/>
        </w:tabs>
        <w:rPr>
          <w:rFonts w:ascii="Tahoma" w:hAnsi="Tahoma" w:cs="Tahoma"/>
          <w:b/>
          <w:bCs/>
          <w:color w:val="auto"/>
          <w:sz w:val="20"/>
          <w:szCs w:val="20"/>
        </w:rPr>
      </w:pPr>
    </w:p>
    <w:p w14:paraId="292A6F64" w14:textId="77777777" w:rsidR="008B5DA3" w:rsidRDefault="00913EFB" w:rsidP="00913EFB">
      <w:pPr>
        <w:pStyle w:val="BodyText"/>
        <w:numPr>
          <w:ilvl w:val="0"/>
          <w:numId w:val="14"/>
        </w:numPr>
        <w:tabs>
          <w:tab w:val="left" w:pos="1800"/>
        </w:tabs>
        <w:rPr>
          <w:rFonts w:ascii="Tahoma" w:hAnsi="Tahoma" w:cs="Tahoma"/>
          <w:color w:val="auto"/>
          <w:sz w:val="20"/>
          <w:szCs w:val="20"/>
        </w:rPr>
      </w:pPr>
      <w:r>
        <w:rPr>
          <w:rFonts w:ascii="Tahoma" w:hAnsi="Tahoma" w:cs="Tahoma"/>
          <w:color w:val="auto"/>
          <w:sz w:val="20"/>
          <w:szCs w:val="20"/>
        </w:rPr>
        <w:t xml:space="preserve">High school diploma or higher </w:t>
      </w:r>
      <w:r w:rsidRPr="00913EFB">
        <w:rPr>
          <w:rFonts w:ascii="Tahoma" w:hAnsi="Tahoma" w:cs="Tahoma"/>
          <w:color w:val="auto"/>
          <w:sz w:val="20"/>
          <w:szCs w:val="20"/>
        </w:rPr>
        <w:t>preferred or equivalent combination of education and experience.</w:t>
      </w:r>
    </w:p>
    <w:p w14:paraId="0BF46F32" w14:textId="77777777" w:rsidR="008B5DA3" w:rsidRDefault="00913EFB" w:rsidP="00913EFB">
      <w:pPr>
        <w:pStyle w:val="BodyText"/>
        <w:numPr>
          <w:ilvl w:val="0"/>
          <w:numId w:val="14"/>
        </w:numPr>
        <w:tabs>
          <w:tab w:val="left" w:pos="1800"/>
        </w:tabs>
        <w:rPr>
          <w:rFonts w:ascii="Tahoma" w:hAnsi="Tahoma" w:cs="Tahoma"/>
          <w:color w:val="auto"/>
          <w:sz w:val="20"/>
          <w:szCs w:val="20"/>
        </w:rPr>
      </w:pPr>
      <w:r w:rsidRPr="008B5DA3">
        <w:rPr>
          <w:rFonts w:ascii="Tahoma" w:hAnsi="Tahoma" w:cs="Tahoma"/>
          <w:color w:val="auto"/>
          <w:sz w:val="20"/>
          <w:szCs w:val="20"/>
        </w:rPr>
        <w:t>Min. two (2) years administrative experience; commercial property management experience a plus.</w:t>
      </w:r>
    </w:p>
    <w:p w14:paraId="07E24354" w14:textId="77777777" w:rsidR="008B5DA3" w:rsidRDefault="00913EFB" w:rsidP="00913EFB">
      <w:pPr>
        <w:pStyle w:val="BodyText"/>
        <w:numPr>
          <w:ilvl w:val="0"/>
          <w:numId w:val="14"/>
        </w:numPr>
        <w:tabs>
          <w:tab w:val="left" w:pos="1800"/>
        </w:tabs>
        <w:rPr>
          <w:rFonts w:ascii="Tahoma" w:hAnsi="Tahoma" w:cs="Tahoma"/>
          <w:color w:val="auto"/>
          <w:sz w:val="20"/>
          <w:szCs w:val="20"/>
        </w:rPr>
      </w:pPr>
      <w:r w:rsidRPr="008B5DA3">
        <w:rPr>
          <w:rFonts w:ascii="Tahoma" w:hAnsi="Tahoma" w:cs="Tahoma"/>
          <w:color w:val="auto"/>
          <w:sz w:val="20"/>
          <w:szCs w:val="20"/>
        </w:rPr>
        <w:t>Strong written and verbal communication skills with strong organization skills</w:t>
      </w:r>
      <w:r w:rsidR="008B5DA3" w:rsidRPr="008B5DA3">
        <w:rPr>
          <w:rFonts w:ascii="Tahoma" w:hAnsi="Tahoma" w:cs="Tahoma"/>
          <w:color w:val="auto"/>
          <w:sz w:val="20"/>
          <w:szCs w:val="20"/>
        </w:rPr>
        <w:t xml:space="preserve">, </w:t>
      </w:r>
      <w:r w:rsidRPr="008B5DA3">
        <w:rPr>
          <w:rFonts w:ascii="Tahoma" w:hAnsi="Tahoma" w:cs="Tahoma"/>
          <w:color w:val="auto"/>
          <w:sz w:val="20"/>
          <w:szCs w:val="20"/>
        </w:rPr>
        <w:t>attention to detail</w:t>
      </w:r>
      <w:r w:rsidR="008B5DA3" w:rsidRPr="008B5DA3">
        <w:rPr>
          <w:rFonts w:ascii="Tahoma" w:hAnsi="Tahoma" w:cs="Tahoma"/>
          <w:color w:val="auto"/>
          <w:sz w:val="20"/>
          <w:szCs w:val="20"/>
        </w:rPr>
        <w:t xml:space="preserve"> and customer service skills</w:t>
      </w:r>
      <w:r w:rsidRPr="008B5DA3">
        <w:rPr>
          <w:rFonts w:ascii="Tahoma" w:hAnsi="Tahoma" w:cs="Tahoma"/>
          <w:color w:val="auto"/>
          <w:sz w:val="20"/>
          <w:szCs w:val="20"/>
        </w:rPr>
        <w:t>.</w:t>
      </w:r>
    </w:p>
    <w:p w14:paraId="0F55D802" w14:textId="6FF13175" w:rsidR="008B3E4B" w:rsidRDefault="00913EFB" w:rsidP="008B3E4B">
      <w:pPr>
        <w:pStyle w:val="BodyText"/>
        <w:numPr>
          <w:ilvl w:val="0"/>
          <w:numId w:val="14"/>
        </w:numPr>
        <w:tabs>
          <w:tab w:val="left" w:pos="1800"/>
        </w:tabs>
        <w:rPr>
          <w:rFonts w:ascii="Tahoma" w:hAnsi="Tahoma" w:cs="Tahoma"/>
          <w:color w:val="auto"/>
          <w:sz w:val="20"/>
          <w:szCs w:val="20"/>
        </w:rPr>
      </w:pPr>
      <w:r w:rsidRPr="008B5DA3">
        <w:rPr>
          <w:rFonts w:ascii="Tahoma" w:hAnsi="Tahoma" w:cs="Tahoma"/>
          <w:color w:val="auto"/>
          <w:sz w:val="20"/>
          <w:szCs w:val="20"/>
        </w:rPr>
        <w:t>Meticulous, analytical and computer literate with proficiency in Word, Excel and accounting software.</w:t>
      </w:r>
      <w:r w:rsidR="008B3E4B" w:rsidRPr="008B3E4B">
        <w:rPr>
          <w:rFonts w:ascii="Tahoma" w:hAnsi="Tahoma" w:cs="Tahoma"/>
          <w:color w:val="auto"/>
          <w:sz w:val="20"/>
          <w:szCs w:val="20"/>
        </w:rPr>
        <w:t xml:space="preserve"> </w:t>
      </w:r>
      <w:r w:rsidR="008B3E4B" w:rsidRPr="008B5DA3">
        <w:rPr>
          <w:rFonts w:ascii="Tahoma" w:hAnsi="Tahoma" w:cs="Tahoma"/>
          <w:color w:val="auto"/>
          <w:sz w:val="20"/>
          <w:szCs w:val="20"/>
        </w:rPr>
        <w:t>General accounting skills</w:t>
      </w:r>
      <w:r w:rsidR="008B3E4B">
        <w:rPr>
          <w:rFonts w:ascii="Tahoma" w:hAnsi="Tahoma" w:cs="Tahoma"/>
          <w:color w:val="auto"/>
          <w:sz w:val="20"/>
          <w:szCs w:val="20"/>
        </w:rPr>
        <w:t>.</w:t>
      </w:r>
    </w:p>
    <w:p w14:paraId="0D861609" w14:textId="0A662083" w:rsidR="008B3E4B" w:rsidRPr="008B3E4B" w:rsidRDefault="00913EFB" w:rsidP="008B3E4B">
      <w:pPr>
        <w:pStyle w:val="BodyText"/>
        <w:numPr>
          <w:ilvl w:val="0"/>
          <w:numId w:val="14"/>
        </w:numPr>
        <w:tabs>
          <w:tab w:val="left" w:pos="1800"/>
        </w:tabs>
        <w:jc w:val="both"/>
        <w:rPr>
          <w:rFonts w:ascii="Tahoma" w:hAnsi="Tahoma" w:cs="Tahoma"/>
          <w:color w:val="auto"/>
          <w:sz w:val="20"/>
          <w:szCs w:val="20"/>
        </w:rPr>
      </w:pPr>
      <w:r w:rsidRPr="008B5DA3">
        <w:rPr>
          <w:rFonts w:ascii="Tahoma" w:hAnsi="Tahoma" w:cs="Tahoma"/>
          <w:color w:val="auto"/>
          <w:sz w:val="20"/>
          <w:szCs w:val="20"/>
        </w:rPr>
        <w:t>Able to follow policies and procedures</w:t>
      </w:r>
      <w:r w:rsidR="008B5DA3" w:rsidRPr="008B5DA3">
        <w:rPr>
          <w:rFonts w:ascii="Tahoma" w:hAnsi="Tahoma" w:cs="Tahoma"/>
          <w:color w:val="auto"/>
          <w:sz w:val="20"/>
          <w:szCs w:val="20"/>
        </w:rPr>
        <w:t>.</w:t>
      </w:r>
      <w:r w:rsidR="008B3E4B" w:rsidRPr="008B3E4B">
        <w:rPr>
          <w:rFonts w:ascii="Tahoma" w:hAnsi="Tahoma" w:cs="Tahoma"/>
          <w:color w:val="auto"/>
          <w:sz w:val="20"/>
          <w:szCs w:val="20"/>
        </w:rPr>
        <w:t xml:space="preserve"> Ability to interpret lease language.</w:t>
      </w:r>
    </w:p>
    <w:p w14:paraId="638FE258" w14:textId="77777777" w:rsidR="008B5DA3" w:rsidRDefault="008B5DA3" w:rsidP="008B5DA3">
      <w:pPr>
        <w:pStyle w:val="BodyText"/>
        <w:numPr>
          <w:ilvl w:val="0"/>
          <w:numId w:val="14"/>
        </w:numPr>
        <w:tabs>
          <w:tab w:val="left" w:pos="1800"/>
        </w:tabs>
        <w:jc w:val="both"/>
        <w:rPr>
          <w:rFonts w:ascii="Tahoma" w:hAnsi="Tahoma" w:cs="Tahoma"/>
          <w:color w:val="auto"/>
          <w:sz w:val="20"/>
          <w:szCs w:val="20"/>
        </w:rPr>
      </w:pPr>
      <w:r w:rsidRPr="008B5DA3">
        <w:rPr>
          <w:rFonts w:ascii="Tahoma" w:hAnsi="Tahoma" w:cs="Tahoma"/>
          <w:color w:val="auto"/>
          <w:sz w:val="20"/>
          <w:szCs w:val="20"/>
        </w:rPr>
        <w:t>Ability to handle multiple tasks while meeting strict deadlines.</w:t>
      </w:r>
    </w:p>
    <w:p w14:paraId="36A73C90" w14:textId="77777777" w:rsidR="008B3E4B" w:rsidRPr="008B3E4B" w:rsidRDefault="008B5DA3" w:rsidP="008B3E4B">
      <w:pPr>
        <w:pStyle w:val="BodyText"/>
        <w:numPr>
          <w:ilvl w:val="0"/>
          <w:numId w:val="14"/>
        </w:numPr>
        <w:tabs>
          <w:tab w:val="left" w:pos="1800"/>
        </w:tabs>
        <w:jc w:val="both"/>
        <w:rPr>
          <w:rFonts w:ascii="Tahoma" w:hAnsi="Tahoma" w:cs="Tahoma"/>
          <w:color w:val="auto"/>
          <w:sz w:val="20"/>
          <w:szCs w:val="20"/>
        </w:rPr>
      </w:pPr>
      <w:r w:rsidRPr="008B5DA3">
        <w:rPr>
          <w:rFonts w:ascii="Tahoma" w:hAnsi="Tahoma" w:cs="Tahoma"/>
          <w:color w:val="auto"/>
          <w:sz w:val="20"/>
          <w:szCs w:val="20"/>
        </w:rPr>
        <w:t>Supports organization’s goals and values</w:t>
      </w:r>
      <w:r>
        <w:rPr>
          <w:rFonts w:ascii="Tahoma" w:hAnsi="Tahoma" w:cs="Tahoma"/>
          <w:color w:val="auto"/>
          <w:sz w:val="20"/>
          <w:szCs w:val="20"/>
        </w:rPr>
        <w:t>.</w:t>
      </w:r>
      <w:r w:rsidR="008B3E4B" w:rsidRPr="008B3E4B">
        <w:rPr>
          <w:rFonts w:ascii="Tahoma" w:hAnsi="Tahoma" w:cs="Tahoma"/>
          <w:color w:val="auto"/>
          <w:sz w:val="20"/>
          <w:szCs w:val="20"/>
        </w:rPr>
        <w:t xml:space="preserve"> </w:t>
      </w:r>
    </w:p>
    <w:p w14:paraId="1B6B7BEA" w14:textId="6289D986" w:rsidR="008B5DA3" w:rsidRPr="008B5DA3" w:rsidRDefault="008B5DA3" w:rsidP="008B3E4B">
      <w:pPr>
        <w:pStyle w:val="BodyText"/>
        <w:tabs>
          <w:tab w:val="left" w:pos="1800"/>
        </w:tabs>
        <w:ind w:left="720"/>
        <w:jc w:val="both"/>
        <w:rPr>
          <w:rFonts w:ascii="Tahoma" w:hAnsi="Tahoma" w:cs="Tahoma"/>
          <w:color w:val="auto"/>
          <w:sz w:val="20"/>
          <w:szCs w:val="20"/>
        </w:rPr>
      </w:pPr>
    </w:p>
    <w:p w14:paraId="357AD542" w14:textId="2797FE8C" w:rsidR="008B5DA3" w:rsidRPr="009C3DD6" w:rsidRDefault="008B5DA3" w:rsidP="008B5DA3">
      <w:pPr>
        <w:rPr>
          <w:rFonts w:ascii="Tahoma" w:hAnsi="Tahoma" w:cs="Tahoma"/>
          <w:sz w:val="20"/>
          <w:szCs w:val="20"/>
        </w:rPr>
      </w:pPr>
      <w:r w:rsidRPr="009C3DD6">
        <w:rPr>
          <w:rFonts w:ascii="Tahoma" w:hAnsi="Tahoma" w:cs="Tahoma"/>
          <w:b/>
          <w:sz w:val="20"/>
          <w:szCs w:val="20"/>
        </w:rPr>
        <w:t>Licensing:</w:t>
      </w:r>
      <w:r>
        <w:rPr>
          <w:rFonts w:ascii="Tahoma" w:hAnsi="Tahoma" w:cs="Tahoma"/>
          <w:b/>
          <w:sz w:val="20"/>
          <w:szCs w:val="20"/>
        </w:rPr>
        <w:tab/>
      </w:r>
      <w:r>
        <w:rPr>
          <w:rFonts w:ascii="Tahoma" w:hAnsi="Tahoma" w:cs="Tahoma"/>
          <w:bCs/>
          <w:sz w:val="20"/>
          <w:szCs w:val="20"/>
        </w:rPr>
        <w:t>Valid Driver’s License</w:t>
      </w:r>
    </w:p>
    <w:p w14:paraId="44540F88" w14:textId="77777777" w:rsidR="008B5DA3" w:rsidRPr="009C3DD6" w:rsidRDefault="008B5DA3" w:rsidP="008B5DA3">
      <w:pPr>
        <w:rPr>
          <w:rFonts w:ascii="Tahoma" w:hAnsi="Tahoma" w:cs="Tahoma"/>
          <w:b/>
          <w:sz w:val="20"/>
          <w:szCs w:val="20"/>
        </w:rPr>
      </w:pPr>
    </w:p>
    <w:p w14:paraId="20A69C9E" w14:textId="77777777" w:rsidR="008B5DA3" w:rsidRPr="009C3DD6" w:rsidRDefault="008B5DA3" w:rsidP="008B5DA3">
      <w:pPr>
        <w:rPr>
          <w:rFonts w:ascii="Tahoma" w:hAnsi="Tahoma" w:cs="Tahoma"/>
          <w:b/>
          <w:sz w:val="20"/>
          <w:szCs w:val="20"/>
        </w:rPr>
      </w:pPr>
      <w:r w:rsidRPr="009C3DD6">
        <w:rPr>
          <w:rFonts w:ascii="Tahoma" w:hAnsi="Tahoma" w:cs="Tahoma"/>
          <w:b/>
          <w:sz w:val="20"/>
          <w:szCs w:val="20"/>
        </w:rPr>
        <w:t>Training</w:t>
      </w:r>
    </w:p>
    <w:p w14:paraId="32D3241A" w14:textId="595898B0" w:rsidR="008B5DA3" w:rsidRPr="009C3DD6" w:rsidRDefault="008B5DA3" w:rsidP="008B5DA3">
      <w:pPr>
        <w:pStyle w:val="BodyText"/>
        <w:ind w:left="2160" w:hanging="2160"/>
        <w:rPr>
          <w:rFonts w:ascii="Tahoma" w:hAnsi="Tahoma" w:cs="Tahoma"/>
          <w:color w:val="auto"/>
          <w:sz w:val="20"/>
          <w:szCs w:val="20"/>
        </w:rPr>
      </w:pPr>
      <w:r w:rsidRPr="009C3DD6">
        <w:rPr>
          <w:rFonts w:ascii="Tahoma" w:hAnsi="Tahoma" w:cs="Tahoma"/>
          <w:b/>
          <w:color w:val="auto"/>
          <w:sz w:val="20"/>
          <w:szCs w:val="20"/>
        </w:rPr>
        <w:t>Requirements:</w:t>
      </w:r>
      <w:r>
        <w:rPr>
          <w:rFonts w:ascii="Tahoma" w:hAnsi="Tahoma" w:cs="Tahoma"/>
          <w:b/>
          <w:color w:val="auto"/>
          <w:sz w:val="20"/>
          <w:szCs w:val="20"/>
        </w:rPr>
        <w:t xml:space="preserve">  </w:t>
      </w:r>
      <w:r w:rsidRPr="009C3DD6">
        <w:rPr>
          <w:rFonts w:ascii="Tahoma" w:hAnsi="Tahoma" w:cs="Tahoma"/>
          <w:color w:val="auto"/>
          <w:sz w:val="20"/>
          <w:szCs w:val="20"/>
        </w:rPr>
        <w:t>As outline</w:t>
      </w:r>
      <w:r>
        <w:rPr>
          <w:rFonts w:ascii="Tahoma" w:hAnsi="Tahoma" w:cs="Tahoma"/>
          <w:color w:val="auto"/>
          <w:sz w:val="20"/>
          <w:szCs w:val="20"/>
        </w:rPr>
        <w:t>d</w:t>
      </w:r>
      <w:r w:rsidRPr="009C3DD6">
        <w:rPr>
          <w:rFonts w:ascii="Tahoma" w:hAnsi="Tahoma" w:cs="Tahoma"/>
          <w:color w:val="auto"/>
          <w:sz w:val="20"/>
          <w:szCs w:val="20"/>
        </w:rPr>
        <w:t xml:space="preserve"> in HLC Training Policy</w:t>
      </w:r>
    </w:p>
    <w:p w14:paraId="281ABC96" w14:textId="77777777" w:rsidR="00240C14" w:rsidRPr="00A5549B" w:rsidRDefault="00240C14" w:rsidP="0054214C">
      <w:pPr>
        <w:ind w:left="360"/>
        <w:rPr>
          <w:rFonts w:ascii="Tahoma" w:hAnsi="Tahoma" w:cs="Tahoma"/>
          <w:sz w:val="20"/>
          <w:szCs w:val="20"/>
        </w:rPr>
      </w:pPr>
    </w:p>
    <w:sectPr w:rsidR="00240C14" w:rsidRPr="00A5549B" w:rsidSect="004E62B6">
      <w:headerReference w:type="default" r:id="rId7"/>
      <w:type w:val="continuous"/>
      <w:pgSz w:w="12240" w:h="15840" w:code="1"/>
      <w:pgMar w:top="1440" w:right="1440" w:bottom="432"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B347ED" w14:textId="77777777" w:rsidR="00925121" w:rsidRDefault="00925121">
      <w:r>
        <w:separator/>
      </w:r>
    </w:p>
  </w:endnote>
  <w:endnote w:type="continuationSeparator" w:id="0">
    <w:p w14:paraId="2A70DFDD" w14:textId="77777777" w:rsidR="00925121" w:rsidRDefault="0092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5A008B" w14:textId="77777777" w:rsidR="00925121" w:rsidRDefault="00925121">
      <w:r>
        <w:separator/>
      </w:r>
    </w:p>
  </w:footnote>
  <w:footnote w:type="continuationSeparator" w:id="0">
    <w:p w14:paraId="3A32F228" w14:textId="77777777" w:rsidR="00925121" w:rsidRDefault="00925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A20FD7" w14:textId="45ABFE15" w:rsidR="00C67C1C" w:rsidRDefault="00060D96" w:rsidP="00060D96">
    <w:pPr>
      <w:pStyle w:val="Header"/>
      <w:jc w:val="center"/>
    </w:pPr>
    <w:r>
      <w:rPr>
        <w:noProof/>
      </w:rPr>
      <w:drawing>
        <wp:inline distT="0" distB="0" distL="0" distR="0" wp14:anchorId="18D10B0B" wp14:editId="34D2FB9B">
          <wp:extent cx="2686050" cy="419100"/>
          <wp:effectExtent l="0" t="0" r="0" b="0"/>
          <wp:docPr id="1708255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0" cy="4191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780EA9"/>
    <w:multiLevelType w:val="hybridMultilevel"/>
    <w:tmpl w:val="42923DC4"/>
    <w:lvl w:ilvl="0" w:tplc="BF7A3DC8">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EE64F2"/>
    <w:multiLevelType w:val="hybridMultilevel"/>
    <w:tmpl w:val="1D5E2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55A31"/>
    <w:multiLevelType w:val="hybridMultilevel"/>
    <w:tmpl w:val="1660E7EC"/>
    <w:lvl w:ilvl="0" w:tplc="23E6A41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2D63CC"/>
    <w:multiLevelType w:val="hybridMultilevel"/>
    <w:tmpl w:val="9E64E80C"/>
    <w:lvl w:ilvl="0" w:tplc="8B4AFA62">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D6358"/>
    <w:multiLevelType w:val="hybridMultilevel"/>
    <w:tmpl w:val="C97C3E3C"/>
    <w:lvl w:ilvl="0" w:tplc="5FFA83C0">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1A16AF"/>
    <w:multiLevelType w:val="hybridMultilevel"/>
    <w:tmpl w:val="CA0A7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AD82224"/>
    <w:multiLevelType w:val="multilevel"/>
    <w:tmpl w:val="9648C960"/>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DF85CD6"/>
    <w:multiLevelType w:val="hybridMultilevel"/>
    <w:tmpl w:val="B5AABD4C"/>
    <w:lvl w:ilvl="0" w:tplc="BF7A3DC8">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44F3001"/>
    <w:multiLevelType w:val="hybridMultilevel"/>
    <w:tmpl w:val="BF7ED1F4"/>
    <w:lvl w:ilvl="0" w:tplc="BF7A3DC8">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8527CC"/>
    <w:multiLevelType w:val="hybridMultilevel"/>
    <w:tmpl w:val="EEB2E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BB5879"/>
    <w:multiLevelType w:val="hybridMultilevel"/>
    <w:tmpl w:val="A0D0E544"/>
    <w:lvl w:ilvl="0" w:tplc="BF7A3DC8">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7131023"/>
    <w:multiLevelType w:val="hybridMultilevel"/>
    <w:tmpl w:val="9648C960"/>
    <w:lvl w:ilvl="0" w:tplc="5FFA83C0">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8BB158D"/>
    <w:multiLevelType w:val="hybridMultilevel"/>
    <w:tmpl w:val="0CBE321E"/>
    <w:lvl w:ilvl="0" w:tplc="652010A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B1686D"/>
    <w:multiLevelType w:val="singleLevel"/>
    <w:tmpl w:val="04090001"/>
    <w:lvl w:ilvl="0">
      <w:start w:val="1"/>
      <w:numFmt w:val="bullet"/>
      <w:lvlText w:val=""/>
      <w:lvlJc w:val="left"/>
      <w:pPr>
        <w:ind w:left="720" w:hanging="360"/>
      </w:pPr>
      <w:rPr>
        <w:rFonts w:ascii="Symbol" w:hAnsi="Symbol" w:hint="default"/>
      </w:rPr>
    </w:lvl>
  </w:abstractNum>
  <w:abstractNum w:abstractNumId="14" w15:restartNumberingAfterBreak="0">
    <w:nsid w:val="794D515E"/>
    <w:multiLevelType w:val="hybridMultilevel"/>
    <w:tmpl w:val="8F4CFDA0"/>
    <w:lvl w:ilvl="0" w:tplc="BF7A3DC8">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D673802"/>
    <w:multiLevelType w:val="hybridMultilevel"/>
    <w:tmpl w:val="EC3684D8"/>
    <w:lvl w:ilvl="0" w:tplc="652010AA">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041827753">
    <w:abstractNumId w:val="4"/>
  </w:num>
  <w:num w:numId="2" w16cid:durableId="1945113400">
    <w:abstractNumId w:val="11"/>
  </w:num>
  <w:num w:numId="3" w16cid:durableId="1903327292">
    <w:abstractNumId w:val="6"/>
  </w:num>
  <w:num w:numId="4" w16cid:durableId="1835680595">
    <w:abstractNumId w:val="15"/>
  </w:num>
  <w:num w:numId="5" w16cid:durableId="512106384">
    <w:abstractNumId w:val="12"/>
  </w:num>
  <w:num w:numId="6" w16cid:durableId="612591559">
    <w:abstractNumId w:val="13"/>
  </w:num>
  <w:num w:numId="7" w16cid:durableId="1449006584">
    <w:abstractNumId w:val="1"/>
  </w:num>
  <w:num w:numId="8" w16cid:durableId="1338076579">
    <w:abstractNumId w:val="5"/>
  </w:num>
  <w:num w:numId="9" w16cid:durableId="1017385403">
    <w:abstractNumId w:val="7"/>
  </w:num>
  <w:num w:numId="10" w16cid:durableId="990907277">
    <w:abstractNumId w:val="0"/>
  </w:num>
  <w:num w:numId="11" w16cid:durableId="398480500">
    <w:abstractNumId w:val="14"/>
  </w:num>
  <w:num w:numId="12" w16cid:durableId="1318536861">
    <w:abstractNumId w:val="10"/>
  </w:num>
  <w:num w:numId="13" w16cid:durableId="1693215631">
    <w:abstractNumId w:val="8"/>
  </w:num>
  <w:num w:numId="14" w16cid:durableId="1201168068">
    <w:abstractNumId w:val="9"/>
  </w:num>
  <w:num w:numId="15" w16cid:durableId="881211569">
    <w:abstractNumId w:val="3"/>
  </w:num>
  <w:num w:numId="16" w16cid:durableId="151344629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FBC"/>
    <w:rsid w:val="00000A48"/>
    <w:rsid w:val="00002156"/>
    <w:rsid w:val="000051CD"/>
    <w:rsid w:val="00005E22"/>
    <w:rsid w:val="00011132"/>
    <w:rsid w:val="00011A5A"/>
    <w:rsid w:val="00011C33"/>
    <w:rsid w:val="0001306B"/>
    <w:rsid w:val="0001341D"/>
    <w:rsid w:val="00015ECF"/>
    <w:rsid w:val="000167C0"/>
    <w:rsid w:val="0001735A"/>
    <w:rsid w:val="00023FEA"/>
    <w:rsid w:val="0002527A"/>
    <w:rsid w:val="000265D9"/>
    <w:rsid w:val="000309E3"/>
    <w:rsid w:val="00031356"/>
    <w:rsid w:val="00032D52"/>
    <w:rsid w:val="00034C76"/>
    <w:rsid w:val="000371D4"/>
    <w:rsid w:val="000409AA"/>
    <w:rsid w:val="00040B58"/>
    <w:rsid w:val="00042055"/>
    <w:rsid w:val="0004338B"/>
    <w:rsid w:val="0004391E"/>
    <w:rsid w:val="000441C2"/>
    <w:rsid w:val="00045DB4"/>
    <w:rsid w:val="00047711"/>
    <w:rsid w:val="00047B45"/>
    <w:rsid w:val="00050C6E"/>
    <w:rsid w:val="000520E6"/>
    <w:rsid w:val="00052242"/>
    <w:rsid w:val="000523E1"/>
    <w:rsid w:val="00055033"/>
    <w:rsid w:val="00056CCB"/>
    <w:rsid w:val="00060110"/>
    <w:rsid w:val="00060D96"/>
    <w:rsid w:val="000648C8"/>
    <w:rsid w:val="00064B09"/>
    <w:rsid w:val="00064B8F"/>
    <w:rsid w:val="00065B8D"/>
    <w:rsid w:val="000668C5"/>
    <w:rsid w:val="0007018A"/>
    <w:rsid w:val="000707A0"/>
    <w:rsid w:val="00070DBD"/>
    <w:rsid w:val="00071851"/>
    <w:rsid w:val="00072A94"/>
    <w:rsid w:val="00073C38"/>
    <w:rsid w:val="00075454"/>
    <w:rsid w:val="00075C68"/>
    <w:rsid w:val="000804E1"/>
    <w:rsid w:val="00080817"/>
    <w:rsid w:val="00080C0B"/>
    <w:rsid w:val="00080D6C"/>
    <w:rsid w:val="00081863"/>
    <w:rsid w:val="00083B4A"/>
    <w:rsid w:val="000904E6"/>
    <w:rsid w:val="00092212"/>
    <w:rsid w:val="00094992"/>
    <w:rsid w:val="0009584D"/>
    <w:rsid w:val="00096860"/>
    <w:rsid w:val="000A3D8F"/>
    <w:rsid w:val="000A432F"/>
    <w:rsid w:val="000A551D"/>
    <w:rsid w:val="000A5FC8"/>
    <w:rsid w:val="000A650B"/>
    <w:rsid w:val="000A652E"/>
    <w:rsid w:val="000A6F9C"/>
    <w:rsid w:val="000A714C"/>
    <w:rsid w:val="000A797B"/>
    <w:rsid w:val="000A7DC1"/>
    <w:rsid w:val="000B197B"/>
    <w:rsid w:val="000B1DB6"/>
    <w:rsid w:val="000B20E1"/>
    <w:rsid w:val="000B2487"/>
    <w:rsid w:val="000B3B27"/>
    <w:rsid w:val="000B416D"/>
    <w:rsid w:val="000B606E"/>
    <w:rsid w:val="000B641F"/>
    <w:rsid w:val="000B64FB"/>
    <w:rsid w:val="000C14EF"/>
    <w:rsid w:val="000C1C32"/>
    <w:rsid w:val="000C1DE6"/>
    <w:rsid w:val="000C21D1"/>
    <w:rsid w:val="000C3392"/>
    <w:rsid w:val="000C3FE7"/>
    <w:rsid w:val="000C4183"/>
    <w:rsid w:val="000C5AC1"/>
    <w:rsid w:val="000C64FD"/>
    <w:rsid w:val="000C6CC4"/>
    <w:rsid w:val="000C70B4"/>
    <w:rsid w:val="000C7CCF"/>
    <w:rsid w:val="000D0588"/>
    <w:rsid w:val="000D2115"/>
    <w:rsid w:val="000D63B6"/>
    <w:rsid w:val="000D6824"/>
    <w:rsid w:val="000D6E59"/>
    <w:rsid w:val="000D7543"/>
    <w:rsid w:val="000D7B77"/>
    <w:rsid w:val="000E05AD"/>
    <w:rsid w:val="000E0B03"/>
    <w:rsid w:val="000E14A2"/>
    <w:rsid w:val="000E287E"/>
    <w:rsid w:val="000E37E2"/>
    <w:rsid w:val="000E4B3C"/>
    <w:rsid w:val="000E4DFD"/>
    <w:rsid w:val="000E4FA3"/>
    <w:rsid w:val="000E5407"/>
    <w:rsid w:val="000E57DC"/>
    <w:rsid w:val="000E5F10"/>
    <w:rsid w:val="000E7E14"/>
    <w:rsid w:val="000F1818"/>
    <w:rsid w:val="000F401E"/>
    <w:rsid w:val="000F4251"/>
    <w:rsid w:val="000F5ADA"/>
    <w:rsid w:val="000F7DE3"/>
    <w:rsid w:val="001010EE"/>
    <w:rsid w:val="00104263"/>
    <w:rsid w:val="00104F00"/>
    <w:rsid w:val="001078DD"/>
    <w:rsid w:val="00111F55"/>
    <w:rsid w:val="00113554"/>
    <w:rsid w:val="001141BF"/>
    <w:rsid w:val="00115643"/>
    <w:rsid w:val="001171BB"/>
    <w:rsid w:val="001202C1"/>
    <w:rsid w:val="00120D12"/>
    <w:rsid w:val="00121293"/>
    <w:rsid w:val="00124299"/>
    <w:rsid w:val="00124C74"/>
    <w:rsid w:val="001253A2"/>
    <w:rsid w:val="00125B82"/>
    <w:rsid w:val="00126A09"/>
    <w:rsid w:val="0012799B"/>
    <w:rsid w:val="00130694"/>
    <w:rsid w:val="00131743"/>
    <w:rsid w:val="0013186A"/>
    <w:rsid w:val="001339F9"/>
    <w:rsid w:val="001364A2"/>
    <w:rsid w:val="001367CA"/>
    <w:rsid w:val="0013729A"/>
    <w:rsid w:val="001374F3"/>
    <w:rsid w:val="0014055C"/>
    <w:rsid w:val="00141673"/>
    <w:rsid w:val="001426D8"/>
    <w:rsid w:val="00143983"/>
    <w:rsid w:val="00143F34"/>
    <w:rsid w:val="00144124"/>
    <w:rsid w:val="00144DE1"/>
    <w:rsid w:val="0015249C"/>
    <w:rsid w:val="00153913"/>
    <w:rsid w:val="00153C8A"/>
    <w:rsid w:val="00154EA1"/>
    <w:rsid w:val="001553D7"/>
    <w:rsid w:val="00156C08"/>
    <w:rsid w:val="00156EA5"/>
    <w:rsid w:val="001627F1"/>
    <w:rsid w:val="00162E99"/>
    <w:rsid w:val="001642DB"/>
    <w:rsid w:val="00167C6E"/>
    <w:rsid w:val="001706BA"/>
    <w:rsid w:val="00171204"/>
    <w:rsid w:val="00173B46"/>
    <w:rsid w:val="001758D5"/>
    <w:rsid w:val="00181019"/>
    <w:rsid w:val="001815A2"/>
    <w:rsid w:val="00183431"/>
    <w:rsid w:val="00195A67"/>
    <w:rsid w:val="00195CCD"/>
    <w:rsid w:val="001971F5"/>
    <w:rsid w:val="001978BE"/>
    <w:rsid w:val="001A1064"/>
    <w:rsid w:val="001A157D"/>
    <w:rsid w:val="001A181A"/>
    <w:rsid w:val="001A3228"/>
    <w:rsid w:val="001A360E"/>
    <w:rsid w:val="001A3E44"/>
    <w:rsid w:val="001A4379"/>
    <w:rsid w:val="001A5117"/>
    <w:rsid w:val="001A6322"/>
    <w:rsid w:val="001A6712"/>
    <w:rsid w:val="001A761A"/>
    <w:rsid w:val="001B0732"/>
    <w:rsid w:val="001B1BA6"/>
    <w:rsid w:val="001B2C5B"/>
    <w:rsid w:val="001B2F96"/>
    <w:rsid w:val="001B39BC"/>
    <w:rsid w:val="001B3D5C"/>
    <w:rsid w:val="001B3E0C"/>
    <w:rsid w:val="001B4070"/>
    <w:rsid w:val="001B4938"/>
    <w:rsid w:val="001B581D"/>
    <w:rsid w:val="001B5A8C"/>
    <w:rsid w:val="001B67C5"/>
    <w:rsid w:val="001B6868"/>
    <w:rsid w:val="001B6B12"/>
    <w:rsid w:val="001B6CB6"/>
    <w:rsid w:val="001B7995"/>
    <w:rsid w:val="001C0923"/>
    <w:rsid w:val="001C12B7"/>
    <w:rsid w:val="001C15C6"/>
    <w:rsid w:val="001C367F"/>
    <w:rsid w:val="001C46B7"/>
    <w:rsid w:val="001C4C7F"/>
    <w:rsid w:val="001C4C97"/>
    <w:rsid w:val="001C643E"/>
    <w:rsid w:val="001C6ADF"/>
    <w:rsid w:val="001D0249"/>
    <w:rsid w:val="001D179B"/>
    <w:rsid w:val="001D1ABF"/>
    <w:rsid w:val="001D2E9A"/>
    <w:rsid w:val="001D2FF9"/>
    <w:rsid w:val="001D569D"/>
    <w:rsid w:val="001D5AEC"/>
    <w:rsid w:val="001D637B"/>
    <w:rsid w:val="001E0782"/>
    <w:rsid w:val="001E1912"/>
    <w:rsid w:val="001E1F6F"/>
    <w:rsid w:val="001E3841"/>
    <w:rsid w:val="001E40D2"/>
    <w:rsid w:val="001E53B0"/>
    <w:rsid w:val="001E5AF4"/>
    <w:rsid w:val="001E66AB"/>
    <w:rsid w:val="001E696C"/>
    <w:rsid w:val="001E7EE2"/>
    <w:rsid w:val="001F0768"/>
    <w:rsid w:val="001F0FE5"/>
    <w:rsid w:val="001F347D"/>
    <w:rsid w:val="001F5272"/>
    <w:rsid w:val="001F5802"/>
    <w:rsid w:val="001F5A6C"/>
    <w:rsid w:val="001F7BD8"/>
    <w:rsid w:val="00201029"/>
    <w:rsid w:val="00202BCD"/>
    <w:rsid w:val="00203985"/>
    <w:rsid w:val="002047D9"/>
    <w:rsid w:val="0020490A"/>
    <w:rsid w:val="00204AD5"/>
    <w:rsid w:val="00205CC9"/>
    <w:rsid w:val="0021005E"/>
    <w:rsid w:val="002128DF"/>
    <w:rsid w:val="00212BBC"/>
    <w:rsid w:val="00213B3E"/>
    <w:rsid w:val="002145E2"/>
    <w:rsid w:val="00214F7E"/>
    <w:rsid w:val="00216808"/>
    <w:rsid w:val="00216D37"/>
    <w:rsid w:val="00217A98"/>
    <w:rsid w:val="00221E3E"/>
    <w:rsid w:val="002235EF"/>
    <w:rsid w:val="0022433A"/>
    <w:rsid w:val="00225EAC"/>
    <w:rsid w:val="0022733F"/>
    <w:rsid w:val="00230B9C"/>
    <w:rsid w:val="00230DB5"/>
    <w:rsid w:val="0023527D"/>
    <w:rsid w:val="002352D7"/>
    <w:rsid w:val="002365AE"/>
    <w:rsid w:val="002378A3"/>
    <w:rsid w:val="00240C14"/>
    <w:rsid w:val="00240F9A"/>
    <w:rsid w:val="00241BEB"/>
    <w:rsid w:val="002441D3"/>
    <w:rsid w:val="0024511E"/>
    <w:rsid w:val="002461C2"/>
    <w:rsid w:val="00246B41"/>
    <w:rsid w:val="00250F68"/>
    <w:rsid w:val="0025306D"/>
    <w:rsid w:val="0025359B"/>
    <w:rsid w:val="00253D14"/>
    <w:rsid w:val="002550D4"/>
    <w:rsid w:val="002555BB"/>
    <w:rsid w:val="0025624D"/>
    <w:rsid w:val="00257018"/>
    <w:rsid w:val="002614EB"/>
    <w:rsid w:val="00262128"/>
    <w:rsid w:val="00262505"/>
    <w:rsid w:val="00270B4E"/>
    <w:rsid w:val="00271C19"/>
    <w:rsid w:val="002730B3"/>
    <w:rsid w:val="002753EB"/>
    <w:rsid w:val="00277926"/>
    <w:rsid w:val="00280388"/>
    <w:rsid w:val="00281176"/>
    <w:rsid w:val="00281497"/>
    <w:rsid w:val="002833A6"/>
    <w:rsid w:val="0028366C"/>
    <w:rsid w:val="002843F8"/>
    <w:rsid w:val="002851D4"/>
    <w:rsid w:val="00286A0F"/>
    <w:rsid w:val="00286DA8"/>
    <w:rsid w:val="002904AF"/>
    <w:rsid w:val="002908E7"/>
    <w:rsid w:val="00291D1B"/>
    <w:rsid w:val="0029226D"/>
    <w:rsid w:val="002933D2"/>
    <w:rsid w:val="00294EE2"/>
    <w:rsid w:val="00296554"/>
    <w:rsid w:val="0029676E"/>
    <w:rsid w:val="00296E96"/>
    <w:rsid w:val="00297092"/>
    <w:rsid w:val="002A0124"/>
    <w:rsid w:val="002A198F"/>
    <w:rsid w:val="002A1B44"/>
    <w:rsid w:val="002A2CE9"/>
    <w:rsid w:val="002A35D3"/>
    <w:rsid w:val="002A5164"/>
    <w:rsid w:val="002A591B"/>
    <w:rsid w:val="002B0C49"/>
    <w:rsid w:val="002B198D"/>
    <w:rsid w:val="002B2A96"/>
    <w:rsid w:val="002B2E34"/>
    <w:rsid w:val="002B2F4A"/>
    <w:rsid w:val="002B4BE5"/>
    <w:rsid w:val="002B4C92"/>
    <w:rsid w:val="002B5EAF"/>
    <w:rsid w:val="002B6005"/>
    <w:rsid w:val="002B6321"/>
    <w:rsid w:val="002B6DCD"/>
    <w:rsid w:val="002B7413"/>
    <w:rsid w:val="002C0874"/>
    <w:rsid w:val="002C0E9B"/>
    <w:rsid w:val="002C1F25"/>
    <w:rsid w:val="002C378F"/>
    <w:rsid w:val="002C5233"/>
    <w:rsid w:val="002C5FA3"/>
    <w:rsid w:val="002C7E4A"/>
    <w:rsid w:val="002D1B5B"/>
    <w:rsid w:val="002D279F"/>
    <w:rsid w:val="002D2FE5"/>
    <w:rsid w:val="002D481E"/>
    <w:rsid w:val="002D5E4C"/>
    <w:rsid w:val="002D64A0"/>
    <w:rsid w:val="002D684A"/>
    <w:rsid w:val="002D7D2F"/>
    <w:rsid w:val="002E1376"/>
    <w:rsid w:val="002E1E07"/>
    <w:rsid w:val="002E456A"/>
    <w:rsid w:val="002E46A2"/>
    <w:rsid w:val="002E52A6"/>
    <w:rsid w:val="002E562A"/>
    <w:rsid w:val="002F3AFD"/>
    <w:rsid w:val="002F470D"/>
    <w:rsid w:val="002F65BE"/>
    <w:rsid w:val="00300F0E"/>
    <w:rsid w:val="00300FA2"/>
    <w:rsid w:val="00303FC1"/>
    <w:rsid w:val="00306704"/>
    <w:rsid w:val="003067CF"/>
    <w:rsid w:val="00306879"/>
    <w:rsid w:val="00310C2E"/>
    <w:rsid w:val="00310DE4"/>
    <w:rsid w:val="00311C17"/>
    <w:rsid w:val="00311EE1"/>
    <w:rsid w:val="00313409"/>
    <w:rsid w:val="003139D9"/>
    <w:rsid w:val="00313F9E"/>
    <w:rsid w:val="003141F3"/>
    <w:rsid w:val="003168EC"/>
    <w:rsid w:val="00320825"/>
    <w:rsid w:val="00325450"/>
    <w:rsid w:val="0032631F"/>
    <w:rsid w:val="00330226"/>
    <w:rsid w:val="00330CBD"/>
    <w:rsid w:val="00331771"/>
    <w:rsid w:val="00334D77"/>
    <w:rsid w:val="00335D89"/>
    <w:rsid w:val="00335F07"/>
    <w:rsid w:val="003401E4"/>
    <w:rsid w:val="0034351E"/>
    <w:rsid w:val="00346A8B"/>
    <w:rsid w:val="00346C1D"/>
    <w:rsid w:val="00347EE4"/>
    <w:rsid w:val="00352521"/>
    <w:rsid w:val="0035496D"/>
    <w:rsid w:val="00360837"/>
    <w:rsid w:val="00361903"/>
    <w:rsid w:val="0036253B"/>
    <w:rsid w:val="00365496"/>
    <w:rsid w:val="003654C6"/>
    <w:rsid w:val="0036594E"/>
    <w:rsid w:val="003664F0"/>
    <w:rsid w:val="00367D54"/>
    <w:rsid w:val="003712E9"/>
    <w:rsid w:val="0037450B"/>
    <w:rsid w:val="00375FF1"/>
    <w:rsid w:val="0037741F"/>
    <w:rsid w:val="00380C99"/>
    <w:rsid w:val="0038134C"/>
    <w:rsid w:val="00382962"/>
    <w:rsid w:val="00382D09"/>
    <w:rsid w:val="00383ABC"/>
    <w:rsid w:val="00386A36"/>
    <w:rsid w:val="0038709E"/>
    <w:rsid w:val="0038753F"/>
    <w:rsid w:val="00390299"/>
    <w:rsid w:val="00390490"/>
    <w:rsid w:val="003908D2"/>
    <w:rsid w:val="003908E2"/>
    <w:rsid w:val="00390F8D"/>
    <w:rsid w:val="0039287C"/>
    <w:rsid w:val="00396D8F"/>
    <w:rsid w:val="003A29A3"/>
    <w:rsid w:val="003A4A3C"/>
    <w:rsid w:val="003A5B7F"/>
    <w:rsid w:val="003A6FB6"/>
    <w:rsid w:val="003A7801"/>
    <w:rsid w:val="003A7F59"/>
    <w:rsid w:val="003B09DC"/>
    <w:rsid w:val="003B0E6D"/>
    <w:rsid w:val="003B2505"/>
    <w:rsid w:val="003B3B89"/>
    <w:rsid w:val="003B45A4"/>
    <w:rsid w:val="003B567A"/>
    <w:rsid w:val="003B7016"/>
    <w:rsid w:val="003B7324"/>
    <w:rsid w:val="003B7930"/>
    <w:rsid w:val="003C00E8"/>
    <w:rsid w:val="003C052B"/>
    <w:rsid w:val="003C1847"/>
    <w:rsid w:val="003C4BC6"/>
    <w:rsid w:val="003C548C"/>
    <w:rsid w:val="003D0DDC"/>
    <w:rsid w:val="003D3D8E"/>
    <w:rsid w:val="003D420B"/>
    <w:rsid w:val="003D4625"/>
    <w:rsid w:val="003D5998"/>
    <w:rsid w:val="003D5CA0"/>
    <w:rsid w:val="003D616B"/>
    <w:rsid w:val="003D7516"/>
    <w:rsid w:val="003E007F"/>
    <w:rsid w:val="003E032D"/>
    <w:rsid w:val="003E1E79"/>
    <w:rsid w:val="003E1EC9"/>
    <w:rsid w:val="003E32F8"/>
    <w:rsid w:val="003E3CC8"/>
    <w:rsid w:val="003E58AD"/>
    <w:rsid w:val="003F444A"/>
    <w:rsid w:val="003F4450"/>
    <w:rsid w:val="00403B3D"/>
    <w:rsid w:val="004063E2"/>
    <w:rsid w:val="00406460"/>
    <w:rsid w:val="0041043D"/>
    <w:rsid w:val="00410F1A"/>
    <w:rsid w:val="004115C0"/>
    <w:rsid w:val="004138C5"/>
    <w:rsid w:val="00417F28"/>
    <w:rsid w:val="00421AAB"/>
    <w:rsid w:val="004231A8"/>
    <w:rsid w:val="004236F6"/>
    <w:rsid w:val="004238DF"/>
    <w:rsid w:val="00423F6B"/>
    <w:rsid w:val="004240F1"/>
    <w:rsid w:val="004244DC"/>
    <w:rsid w:val="004305F3"/>
    <w:rsid w:val="004317C2"/>
    <w:rsid w:val="00433067"/>
    <w:rsid w:val="00433F74"/>
    <w:rsid w:val="00434DDA"/>
    <w:rsid w:val="00434F5D"/>
    <w:rsid w:val="00435512"/>
    <w:rsid w:val="00435AE1"/>
    <w:rsid w:val="00435DD7"/>
    <w:rsid w:val="00442F22"/>
    <w:rsid w:val="00443C62"/>
    <w:rsid w:val="004447AE"/>
    <w:rsid w:val="004536F0"/>
    <w:rsid w:val="0045747F"/>
    <w:rsid w:val="00457564"/>
    <w:rsid w:val="00460E85"/>
    <w:rsid w:val="0046111F"/>
    <w:rsid w:val="004618ED"/>
    <w:rsid w:val="00461A4B"/>
    <w:rsid w:val="004620F6"/>
    <w:rsid w:val="004625B8"/>
    <w:rsid w:val="0046713B"/>
    <w:rsid w:val="00467C96"/>
    <w:rsid w:val="004709C3"/>
    <w:rsid w:val="00470AA6"/>
    <w:rsid w:val="00474537"/>
    <w:rsid w:val="004753F0"/>
    <w:rsid w:val="00475E75"/>
    <w:rsid w:val="004769BE"/>
    <w:rsid w:val="00476E3C"/>
    <w:rsid w:val="00481C51"/>
    <w:rsid w:val="0048336E"/>
    <w:rsid w:val="00483B42"/>
    <w:rsid w:val="00484FFA"/>
    <w:rsid w:val="004871FD"/>
    <w:rsid w:val="00487374"/>
    <w:rsid w:val="00491A2A"/>
    <w:rsid w:val="00492B96"/>
    <w:rsid w:val="00492FE1"/>
    <w:rsid w:val="004942B2"/>
    <w:rsid w:val="00494BEC"/>
    <w:rsid w:val="004952EF"/>
    <w:rsid w:val="00495342"/>
    <w:rsid w:val="004A0999"/>
    <w:rsid w:val="004A11DC"/>
    <w:rsid w:val="004A2EA8"/>
    <w:rsid w:val="004A3870"/>
    <w:rsid w:val="004A4167"/>
    <w:rsid w:val="004A4375"/>
    <w:rsid w:val="004A769B"/>
    <w:rsid w:val="004B10FA"/>
    <w:rsid w:val="004B3336"/>
    <w:rsid w:val="004B74C3"/>
    <w:rsid w:val="004B7794"/>
    <w:rsid w:val="004C040D"/>
    <w:rsid w:val="004C04BA"/>
    <w:rsid w:val="004C07B9"/>
    <w:rsid w:val="004C1C8F"/>
    <w:rsid w:val="004C1F2A"/>
    <w:rsid w:val="004C345A"/>
    <w:rsid w:val="004C36FC"/>
    <w:rsid w:val="004C6188"/>
    <w:rsid w:val="004C7095"/>
    <w:rsid w:val="004D14DC"/>
    <w:rsid w:val="004D2ED4"/>
    <w:rsid w:val="004D3EC4"/>
    <w:rsid w:val="004D4B9C"/>
    <w:rsid w:val="004D71CD"/>
    <w:rsid w:val="004D721E"/>
    <w:rsid w:val="004D7C5C"/>
    <w:rsid w:val="004E0207"/>
    <w:rsid w:val="004E1E23"/>
    <w:rsid w:val="004E2E52"/>
    <w:rsid w:val="004E3BFB"/>
    <w:rsid w:val="004E3F89"/>
    <w:rsid w:val="004E541F"/>
    <w:rsid w:val="004E62B6"/>
    <w:rsid w:val="004E66D0"/>
    <w:rsid w:val="004F1073"/>
    <w:rsid w:val="004F4FE5"/>
    <w:rsid w:val="004F768C"/>
    <w:rsid w:val="00500BEA"/>
    <w:rsid w:val="00501EF9"/>
    <w:rsid w:val="005034E4"/>
    <w:rsid w:val="00503525"/>
    <w:rsid w:val="00503A1B"/>
    <w:rsid w:val="00504017"/>
    <w:rsid w:val="005049DA"/>
    <w:rsid w:val="00505B25"/>
    <w:rsid w:val="0050762B"/>
    <w:rsid w:val="005103E8"/>
    <w:rsid w:val="005111A3"/>
    <w:rsid w:val="0051629A"/>
    <w:rsid w:val="00516EEF"/>
    <w:rsid w:val="00516F63"/>
    <w:rsid w:val="00517AAC"/>
    <w:rsid w:val="00520571"/>
    <w:rsid w:val="005206C6"/>
    <w:rsid w:val="0052127C"/>
    <w:rsid w:val="0052212D"/>
    <w:rsid w:val="0052294C"/>
    <w:rsid w:val="00522E6A"/>
    <w:rsid w:val="00523604"/>
    <w:rsid w:val="00524B86"/>
    <w:rsid w:val="00525D44"/>
    <w:rsid w:val="005268A3"/>
    <w:rsid w:val="00526B6F"/>
    <w:rsid w:val="005333B2"/>
    <w:rsid w:val="00535100"/>
    <w:rsid w:val="0053740D"/>
    <w:rsid w:val="0054214C"/>
    <w:rsid w:val="005428DD"/>
    <w:rsid w:val="00545283"/>
    <w:rsid w:val="00545361"/>
    <w:rsid w:val="00545F66"/>
    <w:rsid w:val="005464F0"/>
    <w:rsid w:val="00547654"/>
    <w:rsid w:val="00554C5C"/>
    <w:rsid w:val="00555279"/>
    <w:rsid w:val="00555D55"/>
    <w:rsid w:val="00557D86"/>
    <w:rsid w:val="00562DD2"/>
    <w:rsid w:val="005657D4"/>
    <w:rsid w:val="00567491"/>
    <w:rsid w:val="005717BE"/>
    <w:rsid w:val="005733BB"/>
    <w:rsid w:val="005737F6"/>
    <w:rsid w:val="00573E77"/>
    <w:rsid w:val="00574621"/>
    <w:rsid w:val="00577DD0"/>
    <w:rsid w:val="0058209A"/>
    <w:rsid w:val="0058258A"/>
    <w:rsid w:val="005847A3"/>
    <w:rsid w:val="005847FB"/>
    <w:rsid w:val="00587C83"/>
    <w:rsid w:val="005906AF"/>
    <w:rsid w:val="00593C34"/>
    <w:rsid w:val="00594AB2"/>
    <w:rsid w:val="0059530F"/>
    <w:rsid w:val="00595357"/>
    <w:rsid w:val="005956A6"/>
    <w:rsid w:val="005963DE"/>
    <w:rsid w:val="0059706A"/>
    <w:rsid w:val="005A1B58"/>
    <w:rsid w:val="005A1E2C"/>
    <w:rsid w:val="005A312C"/>
    <w:rsid w:val="005A31B9"/>
    <w:rsid w:val="005A5D5E"/>
    <w:rsid w:val="005A67E4"/>
    <w:rsid w:val="005A7962"/>
    <w:rsid w:val="005B122B"/>
    <w:rsid w:val="005B39E0"/>
    <w:rsid w:val="005B42B8"/>
    <w:rsid w:val="005B43E0"/>
    <w:rsid w:val="005B5564"/>
    <w:rsid w:val="005B6CBD"/>
    <w:rsid w:val="005C037F"/>
    <w:rsid w:val="005C1084"/>
    <w:rsid w:val="005C14E6"/>
    <w:rsid w:val="005D0BCC"/>
    <w:rsid w:val="005D1F78"/>
    <w:rsid w:val="005D28DE"/>
    <w:rsid w:val="005D34DE"/>
    <w:rsid w:val="005D49AA"/>
    <w:rsid w:val="005D52DA"/>
    <w:rsid w:val="005D52E4"/>
    <w:rsid w:val="005D5FFD"/>
    <w:rsid w:val="005D7A32"/>
    <w:rsid w:val="005E105C"/>
    <w:rsid w:val="005E33EC"/>
    <w:rsid w:val="005E3DC9"/>
    <w:rsid w:val="005E5BD5"/>
    <w:rsid w:val="005E5D0D"/>
    <w:rsid w:val="005E7F29"/>
    <w:rsid w:val="005F109E"/>
    <w:rsid w:val="005F5D54"/>
    <w:rsid w:val="005F64D1"/>
    <w:rsid w:val="005F67BD"/>
    <w:rsid w:val="00600E34"/>
    <w:rsid w:val="0060298F"/>
    <w:rsid w:val="00602B8E"/>
    <w:rsid w:val="00602C7E"/>
    <w:rsid w:val="00603CAD"/>
    <w:rsid w:val="00603EEA"/>
    <w:rsid w:val="00604D29"/>
    <w:rsid w:val="00606950"/>
    <w:rsid w:val="0060770E"/>
    <w:rsid w:val="006077EB"/>
    <w:rsid w:val="006101E6"/>
    <w:rsid w:val="00611595"/>
    <w:rsid w:val="0061199C"/>
    <w:rsid w:val="00611A7C"/>
    <w:rsid w:val="00613EDE"/>
    <w:rsid w:val="006141CB"/>
    <w:rsid w:val="00615A01"/>
    <w:rsid w:val="00616531"/>
    <w:rsid w:val="006169FF"/>
    <w:rsid w:val="00617C2B"/>
    <w:rsid w:val="00620F6C"/>
    <w:rsid w:val="00623238"/>
    <w:rsid w:val="00623393"/>
    <w:rsid w:val="00626D24"/>
    <w:rsid w:val="00627A9C"/>
    <w:rsid w:val="00630E8B"/>
    <w:rsid w:val="00631B8F"/>
    <w:rsid w:val="00633CC1"/>
    <w:rsid w:val="006372A2"/>
    <w:rsid w:val="0064203C"/>
    <w:rsid w:val="00642F51"/>
    <w:rsid w:val="00643381"/>
    <w:rsid w:val="006436BE"/>
    <w:rsid w:val="00643CF1"/>
    <w:rsid w:val="0064412B"/>
    <w:rsid w:val="00644179"/>
    <w:rsid w:val="006465D5"/>
    <w:rsid w:val="006467D8"/>
    <w:rsid w:val="006506E2"/>
    <w:rsid w:val="00650A6A"/>
    <w:rsid w:val="00650ADE"/>
    <w:rsid w:val="00650FB5"/>
    <w:rsid w:val="00651717"/>
    <w:rsid w:val="006530D4"/>
    <w:rsid w:val="00653C84"/>
    <w:rsid w:val="00655BA2"/>
    <w:rsid w:val="00655F7E"/>
    <w:rsid w:val="006576A9"/>
    <w:rsid w:val="00657DB0"/>
    <w:rsid w:val="006601F6"/>
    <w:rsid w:val="0066053D"/>
    <w:rsid w:val="006612F1"/>
    <w:rsid w:val="00661B39"/>
    <w:rsid w:val="00662763"/>
    <w:rsid w:val="006632CE"/>
    <w:rsid w:val="0066428E"/>
    <w:rsid w:val="006643A1"/>
    <w:rsid w:val="0066726C"/>
    <w:rsid w:val="00671085"/>
    <w:rsid w:val="00671E65"/>
    <w:rsid w:val="00673224"/>
    <w:rsid w:val="00673390"/>
    <w:rsid w:val="0067631B"/>
    <w:rsid w:val="00677192"/>
    <w:rsid w:val="006772FC"/>
    <w:rsid w:val="006802E6"/>
    <w:rsid w:val="00681B56"/>
    <w:rsid w:val="006829BD"/>
    <w:rsid w:val="006845E0"/>
    <w:rsid w:val="006855A5"/>
    <w:rsid w:val="006901C7"/>
    <w:rsid w:val="0069090B"/>
    <w:rsid w:val="00693154"/>
    <w:rsid w:val="00696BA9"/>
    <w:rsid w:val="006972E5"/>
    <w:rsid w:val="006A04D3"/>
    <w:rsid w:val="006A057E"/>
    <w:rsid w:val="006A092A"/>
    <w:rsid w:val="006A27CF"/>
    <w:rsid w:val="006A4279"/>
    <w:rsid w:val="006A4945"/>
    <w:rsid w:val="006A642D"/>
    <w:rsid w:val="006A74A8"/>
    <w:rsid w:val="006B0154"/>
    <w:rsid w:val="006B0D16"/>
    <w:rsid w:val="006B1508"/>
    <w:rsid w:val="006B3539"/>
    <w:rsid w:val="006B6686"/>
    <w:rsid w:val="006B6767"/>
    <w:rsid w:val="006B6859"/>
    <w:rsid w:val="006B6B39"/>
    <w:rsid w:val="006C0032"/>
    <w:rsid w:val="006C0584"/>
    <w:rsid w:val="006C0CB4"/>
    <w:rsid w:val="006C1A9D"/>
    <w:rsid w:val="006C282A"/>
    <w:rsid w:val="006C35C8"/>
    <w:rsid w:val="006C3695"/>
    <w:rsid w:val="006C383E"/>
    <w:rsid w:val="006C53A8"/>
    <w:rsid w:val="006C65EF"/>
    <w:rsid w:val="006C723A"/>
    <w:rsid w:val="006D0511"/>
    <w:rsid w:val="006D3A1A"/>
    <w:rsid w:val="006D56D0"/>
    <w:rsid w:val="006D698F"/>
    <w:rsid w:val="006D723E"/>
    <w:rsid w:val="006D7314"/>
    <w:rsid w:val="006D7D3F"/>
    <w:rsid w:val="006E2756"/>
    <w:rsid w:val="006E2AAD"/>
    <w:rsid w:val="006E3B18"/>
    <w:rsid w:val="006E3D2B"/>
    <w:rsid w:val="006E3F48"/>
    <w:rsid w:val="006E5DD3"/>
    <w:rsid w:val="006E77C9"/>
    <w:rsid w:val="006F2341"/>
    <w:rsid w:val="006F540B"/>
    <w:rsid w:val="006F660F"/>
    <w:rsid w:val="0070574B"/>
    <w:rsid w:val="00710BB4"/>
    <w:rsid w:val="007137F8"/>
    <w:rsid w:val="007152D8"/>
    <w:rsid w:val="00716E1B"/>
    <w:rsid w:val="0072051E"/>
    <w:rsid w:val="007211BA"/>
    <w:rsid w:val="00721421"/>
    <w:rsid w:val="007215C9"/>
    <w:rsid w:val="00722760"/>
    <w:rsid w:val="007232A6"/>
    <w:rsid w:val="00723A17"/>
    <w:rsid w:val="00723D43"/>
    <w:rsid w:val="00725C69"/>
    <w:rsid w:val="00726004"/>
    <w:rsid w:val="00730F7E"/>
    <w:rsid w:val="00731707"/>
    <w:rsid w:val="00732298"/>
    <w:rsid w:val="00734093"/>
    <w:rsid w:val="00735040"/>
    <w:rsid w:val="007351C4"/>
    <w:rsid w:val="00736FC5"/>
    <w:rsid w:val="00740981"/>
    <w:rsid w:val="00744068"/>
    <w:rsid w:val="007441CC"/>
    <w:rsid w:val="0074505A"/>
    <w:rsid w:val="0074530D"/>
    <w:rsid w:val="0074645D"/>
    <w:rsid w:val="0075087C"/>
    <w:rsid w:val="00750896"/>
    <w:rsid w:val="0075346E"/>
    <w:rsid w:val="00753CC0"/>
    <w:rsid w:val="007541D0"/>
    <w:rsid w:val="0075441C"/>
    <w:rsid w:val="00755620"/>
    <w:rsid w:val="00755F60"/>
    <w:rsid w:val="00757D73"/>
    <w:rsid w:val="00757F52"/>
    <w:rsid w:val="0076185A"/>
    <w:rsid w:val="00763F4E"/>
    <w:rsid w:val="007645D6"/>
    <w:rsid w:val="00764FFF"/>
    <w:rsid w:val="00765AC0"/>
    <w:rsid w:val="00767D59"/>
    <w:rsid w:val="00770092"/>
    <w:rsid w:val="00770202"/>
    <w:rsid w:val="0077257A"/>
    <w:rsid w:val="0077394B"/>
    <w:rsid w:val="0077547A"/>
    <w:rsid w:val="007755DB"/>
    <w:rsid w:val="00775C03"/>
    <w:rsid w:val="007762C9"/>
    <w:rsid w:val="007763F4"/>
    <w:rsid w:val="00781988"/>
    <w:rsid w:val="00781F6B"/>
    <w:rsid w:val="0078251C"/>
    <w:rsid w:val="00782FAF"/>
    <w:rsid w:val="00783B87"/>
    <w:rsid w:val="00784174"/>
    <w:rsid w:val="00785694"/>
    <w:rsid w:val="007859B5"/>
    <w:rsid w:val="00785C97"/>
    <w:rsid w:val="00785DF2"/>
    <w:rsid w:val="00785F87"/>
    <w:rsid w:val="00786262"/>
    <w:rsid w:val="00786477"/>
    <w:rsid w:val="00787EF0"/>
    <w:rsid w:val="0079021F"/>
    <w:rsid w:val="00791FF3"/>
    <w:rsid w:val="00796321"/>
    <w:rsid w:val="007965A4"/>
    <w:rsid w:val="007A0304"/>
    <w:rsid w:val="007A0518"/>
    <w:rsid w:val="007A0563"/>
    <w:rsid w:val="007A27BC"/>
    <w:rsid w:val="007A2B0F"/>
    <w:rsid w:val="007A2E78"/>
    <w:rsid w:val="007A5AA6"/>
    <w:rsid w:val="007A602E"/>
    <w:rsid w:val="007A6298"/>
    <w:rsid w:val="007A77F1"/>
    <w:rsid w:val="007A7860"/>
    <w:rsid w:val="007B0220"/>
    <w:rsid w:val="007B035F"/>
    <w:rsid w:val="007B04E0"/>
    <w:rsid w:val="007B46E5"/>
    <w:rsid w:val="007B5987"/>
    <w:rsid w:val="007C02EF"/>
    <w:rsid w:val="007C050B"/>
    <w:rsid w:val="007C06FD"/>
    <w:rsid w:val="007C0BA0"/>
    <w:rsid w:val="007C2123"/>
    <w:rsid w:val="007C2B5F"/>
    <w:rsid w:val="007C2E7C"/>
    <w:rsid w:val="007C3120"/>
    <w:rsid w:val="007C3ECD"/>
    <w:rsid w:val="007C4638"/>
    <w:rsid w:val="007C5BD6"/>
    <w:rsid w:val="007C6EEA"/>
    <w:rsid w:val="007D193D"/>
    <w:rsid w:val="007D1B92"/>
    <w:rsid w:val="007D224A"/>
    <w:rsid w:val="007D294D"/>
    <w:rsid w:val="007D2C37"/>
    <w:rsid w:val="007D4E99"/>
    <w:rsid w:val="007D5C72"/>
    <w:rsid w:val="007D738F"/>
    <w:rsid w:val="007D7B34"/>
    <w:rsid w:val="007E0DD7"/>
    <w:rsid w:val="007E11F6"/>
    <w:rsid w:val="007E14DA"/>
    <w:rsid w:val="007E26C0"/>
    <w:rsid w:val="007E2FBC"/>
    <w:rsid w:val="007E4214"/>
    <w:rsid w:val="007E5D02"/>
    <w:rsid w:val="007E5F56"/>
    <w:rsid w:val="007E74C1"/>
    <w:rsid w:val="007E781C"/>
    <w:rsid w:val="007F173B"/>
    <w:rsid w:val="007F2870"/>
    <w:rsid w:val="007F429A"/>
    <w:rsid w:val="007F4BEC"/>
    <w:rsid w:val="007F57FA"/>
    <w:rsid w:val="007F67D6"/>
    <w:rsid w:val="007F6B18"/>
    <w:rsid w:val="007F7386"/>
    <w:rsid w:val="007F7716"/>
    <w:rsid w:val="007F7D4C"/>
    <w:rsid w:val="008001E1"/>
    <w:rsid w:val="00800AE4"/>
    <w:rsid w:val="008015C6"/>
    <w:rsid w:val="00805AC4"/>
    <w:rsid w:val="008071BF"/>
    <w:rsid w:val="00807866"/>
    <w:rsid w:val="00807C6B"/>
    <w:rsid w:val="00807DDA"/>
    <w:rsid w:val="0081024E"/>
    <w:rsid w:val="00810B74"/>
    <w:rsid w:val="00812B02"/>
    <w:rsid w:val="008131CF"/>
    <w:rsid w:val="00814796"/>
    <w:rsid w:val="00815B00"/>
    <w:rsid w:val="00816937"/>
    <w:rsid w:val="008169D7"/>
    <w:rsid w:val="00817699"/>
    <w:rsid w:val="00820512"/>
    <w:rsid w:val="0082069D"/>
    <w:rsid w:val="0082189E"/>
    <w:rsid w:val="008249BD"/>
    <w:rsid w:val="00826608"/>
    <w:rsid w:val="008279A0"/>
    <w:rsid w:val="00830087"/>
    <w:rsid w:val="008304A7"/>
    <w:rsid w:val="00830C28"/>
    <w:rsid w:val="00831CB6"/>
    <w:rsid w:val="00833A19"/>
    <w:rsid w:val="0083501A"/>
    <w:rsid w:val="008359FD"/>
    <w:rsid w:val="00837607"/>
    <w:rsid w:val="0084016E"/>
    <w:rsid w:val="00840343"/>
    <w:rsid w:val="0084050A"/>
    <w:rsid w:val="00842390"/>
    <w:rsid w:val="008429B8"/>
    <w:rsid w:val="00843655"/>
    <w:rsid w:val="00843A12"/>
    <w:rsid w:val="00843D3F"/>
    <w:rsid w:val="00845A5E"/>
    <w:rsid w:val="0085196A"/>
    <w:rsid w:val="00852680"/>
    <w:rsid w:val="00852F76"/>
    <w:rsid w:val="0085463B"/>
    <w:rsid w:val="00855738"/>
    <w:rsid w:val="00860383"/>
    <w:rsid w:val="00861C93"/>
    <w:rsid w:val="00864DC8"/>
    <w:rsid w:val="00866B5D"/>
    <w:rsid w:val="008672CC"/>
    <w:rsid w:val="0086783A"/>
    <w:rsid w:val="008700B8"/>
    <w:rsid w:val="00870723"/>
    <w:rsid w:val="00871251"/>
    <w:rsid w:val="00873656"/>
    <w:rsid w:val="008740FF"/>
    <w:rsid w:val="00874F37"/>
    <w:rsid w:val="0087513E"/>
    <w:rsid w:val="008768A9"/>
    <w:rsid w:val="00880AC8"/>
    <w:rsid w:val="008814F0"/>
    <w:rsid w:val="0088162C"/>
    <w:rsid w:val="0088182F"/>
    <w:rsid w:val="008819BC"/>
    <w:rsid w:val="0088314C"/>
    <w:rsid w:val="0088432B"/>
    <w:rsid w:val="00887007"/>
    <w:rsid w:val="008871B5"/>
    <w:rsid w:val="00887930"/>
    <w:rsid w:val="00890CA5"/>
    <w:rsid w:val="0089219F"/>
    <w:rsid w:val="0089395C"/>
    <w:rsid w:val="008957E0"/>
    <w:rsid w:val="0089628E"/>
    <w:rsid w:val="008972CB"/>
    <w:rsid w:val="00897B67"/>
    <w:rsid w:val="008A0134"/>
    <w:rsid w:val="008A2673"/>
    <w:rsid w:val="008A28B1"/>
    <w:rsid w:val="008A6E27"/>
    <w:rsid w:val="008A7C71"/>
    <w:rsid w:val="008B02EB"/>
    <w:rsid w:val="008B0BC4"/>
    <w:rsid w:val="008B0F65"/>
    <w:rsid w:val="008B21D5"/>
    <w:rsid w:val="008B3D5C"/>
    <w:rsid w:val="008B3E4B"/>
    <w:rsid w:val="008B3FD9"/>
    <w:rsid w:val="008B5805"/>
    <w:rsid w:val="008B5C00"/>
    <w:rsid w:val="008B5DA3"/>
    <w:rsid w:val="008B69C4"/>
    <w:rsid w:val="008B6B99"/>
    <w:rsid w:val="008C2F34"/>
    <w:rsid w:val="008C4195"/>
    <w:rsid w:val="008D2395"/>
    <w:rsid w:val="008D3433"/>
    <w:rsid w:val="008D37D0"/>
    <w:rsid w:val="008D588A"/>
    <w:rsid w:val="008D650B"/>
    <w:rsid w:val="008D66E7"/>
    <w:rsid w:val="008D68C2"/>
    <w:rsid w:val="008D7A46"/>
    <w:rsid w:val="008E0F86"/>
    <w:rsid w:val="008E23CB"/>
    <w:rsid w:val="008E2CAB"/>
    <w:rsid w:val="008E42FB"/>
    <w:rsid w:val="008F03A7"/>
    <w:rsid w:val="008F061E"/>
    <w:rsid w:val="008F6787"/>
    <w:rsid w:val="008F7FD5"/>
    <w:rsid w:val="00900722"/>
    <w:rsid w:val="00901B4B"/>
    <w:rsid w:val="00905041"/>
    <w:rsid w:val="00905FCE"/>
    <w:rsid w:val="00906819"/>
    <w:rsid w:val="009071E3"/>
    <w:rsid w:val="009073DB"/>
    <w:rsid w:val="00907BE1"/>
    <w:rsid w:val="00910C7E"/>
    <w:rsid w:val="00912B7E"/>
    <w:rsid w:val="00913067"/>
    <w:rsid w:val="0091354F"/>
    <w:rsid w:val="00913E62"/>
    <w:rsid w:val="00913EFB"/>
    <w:rsid w:val="0091432B"/>
    <w:rsid w:val="00916BE7"/>
    <w:rsid w:val="00917DEF"/>
    <w:rsid w:val="0092013F"/>
    <w:rsid w:val="009208A6"/>
    <w:rsid w:val="00922389"/>
    <w:rsid w:val="0092242E"/>
    <w:rsid w:val="00925121"/>
    <w:rsid w:val="00925B10"/>
    <w:rsid w:val="00933EDF"/>
    <w:rsid w:val="009340B5"/>
    <w:rsid w:val="00936457"/>
    <w:rsid w:val="00936C2F"/>
    <w:rsid w:val="00940D83"/>
    <w:rsid w:val="009418B8"/>
    <w:rsid w:val="00942A91"/>
    <w:rsid w:val="00943DDC"/>
    <w:rsid w:val="00944BB8"/>
    <w:rsid w:val="0094528B"/>
    <w:rsid w:val="009474E5"/>
    <w:rsid w:val="009506F3"/>
    <w:rsid w:val="00950F6E"/>
    <w:rsid w:val="009522BF"/>
    <w:rsid w:val="00953FC7"/>
    <w:rsid w:val="009549D5"/>
    <w:rsid w:val="00954C71"/>
    <w:rsid w:val="00954D9B"/>
    <w:rsid w:val="0095544F"/>
    <w:rsid w:val="0095614C"/>
    <w:rsid w:val="00960DF8"/>
    <w:rsid w:val="00961996"/>
    <w:rsid w:val="00961CAE"/>
    <w:rsid w:val="009620FF"/>
    <w:rsid w:val="00963849"/>
    <w:rsid w:val="009645E5"/>
    <w:rsid w:val="00967901"/>
    <w:rsid w:val="00970212"/>
    <w:rsid w:val="00970F94"/>
    <w:rsid w:val="00971AE2"/>
    <w:rsid w:val="00972EBD"/>
    <w:rsid w:val="009739BA"/>
    <w:rsid w:val="00977E43"/>
    <w:rsid w:val="00980B88"/>
    <w:rsid w:val="009812E2"/>
    <w:rsid w:val="009818B5"/>
    <w:rsid w:val="00981E7C"/>
    <w:rsid w:val="00982251"/>
    <w:rsid w:val="009828D6"/>
    <w:rsid w:val="0098352D"/>
    <w:rsid w:val="00983EFE"/>
    <w:rsid w:val="00984087"/>
    <w:rsid w:val="009847C6"/>
    <w:rsid w:val="00993318"/>
    <w:rsid w:val="00993E72"/>
    <w:rsid w:val="0099523B"/>
    <w:rsid w:val="00995B7D"/>
    <w:rsid w:val="0099659C"/>
    <w:rsid w:val="00996DBB"/>
    <w:rsid w:val="00997076"/>
    <w:rsid w:val="0099757B"/>
    <w:rsid w:val="00997BD3"/>
    <w:rsid w:val="009A1E31"/>
    <w:rsid w:val="009A2430"/>
    <w:rsid w:val="009A2DE9"/>
    <w:rsid w:val="009A3C37"/>
    <w:rsid w:val="009A3C79"/>
    <w:rsid w:val="009A4530"/>
    <w:rsid w:val="009A5528"/>
    <w:rsid w:val="009A79AE"/>
    <w:rsid w:val="009A7C45"/>
    <w:rsid w:val="009B169E"/>
    <w:rsid w:val="009B202C"/>
    <w:rsid w:val="009B31D5"/>
    <w:rsid w:val="009B6198"/>
    <w:rsid w:val="009C114D"/>
    <w:rsid w:val="009C2C9C"/>
    <w:rsid w:val="009C3DD6"/>
    <w:rsid w:val="009C5047"/>
    <w:rsid w:val="009C51B5"/>
    <w:rsid w:val="009C574D"/>
    <w:rsid w:val="009C5953"/>
    <w:rsid w:val="009C6BF2"/>
    <w:rsid w:val="009C7BD0"/>
    <w:rsid w:val="009D06E1"/>
    <w:rsid w:val="009D13F2"/>
    <w:rsid w:val="009D187A"/>
    <w:rsid w:val="009E00A7"/>
    <w:rsid w:val="009E02C5"/>
    <w:rsid w:val="009E0EA4"/>
    <w:rsid w:val="009E10F2"/>
    <w:rsid w:val="009E21C8"/>
    <w:rsid w:val="009E29E3"/>
    <w:rsid w:val="009E335C"/>
    <w:rsid w:val="009E3F9B"/>
    <w:rsid w:val="009E4662"/>
    <w:rsid w:val="009E49DC"/>
    <w:rsid w:val="009E547D"/>
    <w:rsid w:val="009F3242"/>
    <w:rsid w:val="009F5018"/>
    <w:rsid w:val="009F6A15"/>
    <w:rsid w:val="009F73F3"/>
    <w:rsid w:val="00A00180"/>
    <w:rsid w:val="00A00D53"/>
    <w:rsid w:val="00A04225"/>
    <w:rsid w:val="00A04449"/>
    <w:rsid w:val="00A04996"/>
    <w:rsid w:val="00A05EF5"/>
    <w:rsid w:val="00A060F1"/>
    <w:rsid w:val="00A07B24"/>
    <w:rsid w:val="00A1050E"/>
    <w:rsid w:val="00A11456"/>
    <w:rsid w:val="00A12EC5"/>
    <w:rsid w:val="00A134F1"/>
    <w:rsid w:val="00A136F4"/>
    <w:rsid w:val="00A1473D"/>
    <w:rsid w:val="00A14FE6"/>
    <w:rsid w:val="00A15A40"/>
    <w:rsid w:val="00A16E13"/>
    <w:rsid w:val="00A21C74"/>
    <w:rsid w:val="00A21D95"/>
    <w:rsid w:val="00A22080"/>
    <w:rsid w:val="00A230E1"/>
    <w:rsid w:val="00A232B1"/>
    <w:rsid w:val="00A24175"/>
    <w:rsid w:val="00A261FC"/>
    <w:rsid w:val="00A27154"/>
    <w:rsid w:val="00A27CDD"/>
    <w:rsid w:val="00A30237"/>
    <w:rsid w:val="00A307BC"/>
    <w:rsid w:val="00A3087E"/>
    <w:rsid w:val="00A30FCC"/>
    <w:rsid w:val="00A31F61"/>
    <w:rsid w:val="00A3249C"/>
    <w:rsid w:val="00A32D08"/>
    <w:rsid w:val="00A34BC3"/>
    <w:rsid w:val="00A350C1"/>
    <w:rsid w:val="00A35E80"/>
    <w:rsid w:val="00A36163"/>
    <w:rsid w:val="00A36CFA"/>
    <w:rsid w:val="00A36EFE"/>
    <w:rsid w:val="00A415B5"/>
    <w:rsid w:val="00A4165E"/>
    <w:rsid w:val="00A4276A"/>
    <w:rsid w:val="00A42CF5"/>
    <w:rsid w:val="00A43704"/>
    <w:rsid w:val="00A46DCD"/>
    <w:rsid w:val="00A5069A"/>
    <w:rsid w:val="00A52A43"/>
    <w:rsid w:val="00A546D4"/>
    <w:rsid w:val="00A54ABA"/>
    <w:rsid w:val="00A5549B"/>
    <w:rsid w:val="00A6273F"/>
    <w:rsid w:val="00A630E0"/>
    <w:rsid w:val="00A643CE"/>
    <w:rsid w:val="00A70A97"/>
    <w:rsid w:val="00A724C7"/>
    <w:rsid w:val="00A7257A"/>
    <w:rsid w:val="00A728DE"/>
    <w:rsid w:val="00A739DE"/>
    <w:rsid w:val="00A74859"/>
    <w:rsid w:val="00A74DE2"/>
    <w:rsid w:val="00A84D9A"/>
    <w:rsid w:val="00A850EC"/>
    <w:rsid w:val="00A86783"/>
    <w:rsid w:val="00A87604"/>
    <w:rsid w:val="00A932D9"/>
    <w:rsid w:val="00A93723"/>
    <w:rsid w:val="00A94CF4"/>
    <w:rsid w:val="00A968DB"/>
    <w:rsid w:val="00AA2D7B"/>
    <w:rsid w:val="00AA4C67"/>
    <w:rsid w:val="00AA6F8B"/>
    <w:rsid w:val="00AA7610"/>
    <w:rsid w:val="00AA7889"/>
    <w:rsid w:val="00AB04C4"/>
    <w:rsid w:val="00AB052B"/>
    <w:rsid w:val="00AB06EB"/>
    <w:rsid w:val="00AB0E33"/>
    <w:rsid w:val="00AB1530"/>
    <w:rsid w:val="00AB1DC6"/>
    <w:rsid w:val="00AB3D6C"/>
    <w:rsid w:val="00AB3F81"/>
    <w:rsid w:val="00AB4CA6"/>
    <w:rsid w:val="00AB51A1"/>
    <w:rsid w:val="00AB53BB"/>
    <w:rsid w:val="00AC0645"/>
    <w:rsid w:val="00AC1A84"/>
    <w:rsid w:val="00AC2030"/>
    <w:rsid w:val="00AC3133"/>
    <w:rsid w:val="00AC316E"/>
    <w:rsid w:val="00AC38DE"/>
    <w:rsid w:val="00AC4939"/>
    <w:rsid w:val="00AC5059"/>
    <w:rsid w:val="00AC5709"/>
    <w:rsid w:val="00AD0550"/>
    <w:rsid w:val="00AD0A37"/>
    <w:rsid w:val="00AD0AC8"/>
    <w:rsid w:val="00AD124B"/>
    <w:rsid w:val="00AD19F6"/>
    <w:rsid w:val="00AD2403"/>
    <w:rsid w:val="00AD4F23"/>
    <w:rsid w:val="00AD5C28"/>
    <w:rsid w:val="00AD5F27"/>
    <w:rsid w:val="00AD6212"/>
    <w:rsid w:val="00AE0170"/>
    <w:rsid w:val="00AE0DC2"/>
    <w:rsid w:val="00AE11E0"/>
    <w:rsid w:val="00AE1908"/>
    <w:rsid w:val="00AE32C6"/>
    <w:rsid w:val="00AE3947"/>
    <w:rsid w:val="00AE4692"/>
    <w:rsid w:val="00AE67B2"/>
    <w:rsid w:val="00AF063E"/>
    <w:rsid w:val="00AF37C9"/>
    <w:rsid w:val="00AF380A"/>
    <w:rsid w:val="00AF39B2"/>
    <w:rsid w:val="00AF4FC2"/>
    <w:rsid w:val="00AF50F5"/>
    <w:rsid w:val="00AF5732"/>
    <w:rsid w:val="00AF6522"/>
    <w:rsid w:val="00B001B9"/>
    <w:rsid w:val="00B00E7C"/>
    <w:rsid w:val="00B017BD"/>
    <w:rsid w:val="00B04459"/>
    <w:rsid w:val="00B054BA"/>
    <w:rsid w:val="00B05BD7"/>
    <w:rsid w:val="00B06928"/>
    <w:rsid w:val="00B06D8B"/>
    <w:rsid w:val="00B072EA"/>
    <w:rsid w:val="00B11862"/>
    <w:rsid w:val="00B12C80"/>
    <w:rsid w:val="00B173CC"/>
    <w:rsid w:val="00B17A93"/>
    <w:rsid w:val="00B20279"/>
    <w:rsid w:val="00B20464"/>
    <w:rsid w:val="00B212F8"/>
    <w:rsid w:val="00B214C3"/>
    <w:rsid w:val="00B215A6"/>
    <w:rsid w:val="00B2191F"/>
    <w:rsid w:val="00B228CF"/>
    <w:rsid w:val="00B236F4"/>
    <w:rsid w:val="00B23C34"/>
    <w:rsid w:val="00B26093"/>
    <w:rsid w:val="00B26C7D"/>
    <w:rsid w:val="00B275BE"/>
    <w:rsid w:val="00B27E07"/>
    <w:rsid w:val="00B30552"/>
    <w:rsid w:val="00B3067F"/>
    <w:rsid w:val="00B310E2"/>
    <w:rsid w:val="00B3146C"/>
    <w:rsid w:val="00B35BE8"/>
    <w:rsid w:val="00B374D1"/>
    <w:rsid w:val="00B403F4"/>
    <w:rsid w:val="00B4087D"/>
    <w:rsid w:val="00B41FE2"/>
    <w:rsid w:val="00B44043"/>
    <w:rsid w:val="00B46AA2"/>
    <w:rsid w:val="00B533B6"/>
    <w:rsid w:val="00B53B47"/>
    <w:rsid w:val="00B53CA0"/>
    <w:rsid w:val="00B546A6"/>
    <w:rsid w:val="00B54AD9"/>
    <w:rsid w:val="00B55098"/>
    <w:rsid w:val="00B55FE5"/>
    <w:rsid w:val="00B57AD3"/>
    <w:rsid w:val="00B57C9A"/>
    <w:rsid w:val="00B61C23"/>
    <w:rsid w:val="00B6409D"/>
    <w:rsid w:val="00B6425C"/>
    <w:rsid w:val="00B64DCF"/>
    <w:rsid w:val="00B6564C"/>
    <w:rsid w:val="00B660A0"/>
    <w:rsid w:val="00B66A5A"/>
    <w:rsid w:val="00B66BE6"/>
    <w:rsid w:val="00B66EEC"/>
    <w:rsid w:val="00B676E6"/>
    <w:rsid w:val="00B705E7"/>
    <w:rsid w:val="00B709D8"/>
    <w:rsid w:val="00B71115"/>
    <w:rsid w:val="00B72EF0"/>
    <w:rsid w:val="00B7384C"/>
    <w:rsid w:val="00B76430"/>
    <w:rsid w:val="00B7730D"/>
    <w:rsid w:val="00B80807"/>
    <w:rsid w:val="00B820A6"/>
    <w:rsid w:val="00B82628"/>
    <w:rsid w:val="00B8271C"/>
    <w:rsid w:val="00B83273"/>
    <w:rsid w:val="00B8356E"/>
    <w:rsid w:val="00B84BD1"/>
    <w:rsid w:val="00B84C7E"/>
    <w:rsid w:val="00B9443D"/>
    <w:rsid w:val="00B94859"/>
    <w:rsid w:val="00B95DFF"/>
    <w:rsid w:val="00B97D25"/>
    <w:rsid w:val="00BA0883"/>
    <w:rsid w:val="00BA12D7"/>
    <w:rsid w:val="00BA3758"/>
    <w:rsid w:val="00BA3E49"/>
    <w:rsid w:val="00BA5524"/>
    <w:rsid w:val="00BA5BA1"/>
    <w:rsid w:val="00BA7582"/>
    <w:rsid w:val="00BA7DAE"/>
    <w:rsid w:val="00BA7F90"/>
    <w:rsid w:val="00BB2A03"/>
    <w:rsid w:val="00BB4DC6"/>
    <w:rsid w:val="00BB59A2"/>
    <w:rsid w:val="00BB6C46"/>
    <w:rsid w:val="00BB7014"/>
    <w:rsid w:val="00BC02D0"/>
    <w:rsid w:val="00BC1237"/>
    <w:rsid w:val="00BC57E3"/>
    <w:rsid w:val="00BC5966"/>
    <w:rsid w:val="00BC5B70"/>
    <w:rsid w:val="00BC7150"/>
    <w:rsid w:val="00BD4396"/>
    <w:rsid w:val="00BD4E72"/>
    <w:rsid w:val="00BD79E2"/>
    <w:rsid w:val="00BE13A1"/>
    <w:rsid w:val="00BE2509"/>
    <w:rsid w:val="00BE4354"/>
    <w:rsid w:val="00BE502C"/>
    <w:rsid w:val="00BE6987"/>
    <w:rsid w:val="00BE7792"/>
    <w:rsid w:val="00BF2897"/>
    <w:rsid w:val="00BF4BC5"/>
    <w:rsid w:val="00BF5896"/>
    <w:rsid w:val="00C013FC"/>
    <w:rsid w:val="00C01432"/>
    <w:rsid w:val="00C02542"/>
    <w:rsid w:val="00C034EE"/>
    <w:rsid w:val="00C038A6"/>
    <w:rsid w:val="00C03BB5"/>
    <w:rsid w:val="00C06D02"/>
    <w:rsid w:val="00C0717B"/>
    <w:rsid w:val="00C1165B"/>
    <w:rsid w:val="00C122B1"/>
    <w:rsid w:val="00C13330"/>
    <w:rsid w:val="00C15862"/>
    <w:rsid w:val="00C1642E"/>
    <w:rsid w:val="00C16480"/>
    <w:rsid w:val="00C17269"/>
    <w:rsid w:val="00C2005E"/>
    <w:rsid w:val="00C231D3"/>
    <w:rsid w:val="00C23D4C"/>
    <w:rsid w:val="00C2516E"/>
    <w:rsid w:val="00C2708E"/>
    <w:rsid w:val="00C3089C"/>
    <w:rsid w:val="00C309BE"/>
    <w:rsid w:val="00C3147C"/>
    <w:rsid w:val="00C32277"/>
    <w:rsid w:val="00C32A20"/>
    <w:rsid w:val="00C34B4E"/>
    <w:rsid w:val="00C356B1"/>
    <w:rsid w:val="00C361C1"/>
    <w:rsid w:val="00C3694F"/>
    <w:rsid w:val="00C37126"/>
    <w:rsid w:val="00C42C62"/>
    <w:rsid w:val="00C42DF1"/>
    <w:rsid w:val="00C448CD"/>
    <w:rsid w:val="00C46070"/>
    <w:rsid w:val="00C47399"/>
    <w:rsid w:val="00C521A4"/>
    <w:rsid w:val="00C52B70"/>
    <w:rsid w:val="00C5345B"/>
    <w:rsid w:val="00C535A2"/>
    <w:rsid w:val="00C5514B"/>
    <w:rsid w:val="00C574CE"/>
    <w:rsid w:val="00C57978"/>
    <w:rsid w:val="00C57D43"/>
    <w:rsid w:val="00C57D83"/>
    <w:rsid w:val="00C57DAD"/>
    <w:rsid w:val="00C60B2F"/>
    <w:rsid w:val="00C61AC8"/>
    <w:rsid w:val="00C629F5"/>
    <w:rsid w:val="00C6485F"/>
    <w:rsid w:val="00C6653F"/>
    <w:rsid w:val="00C67C1C"/>
    <w:rsid w:val="00C67EFB"/>
    <w:rsid w:val="00C70E47"/>
    <w:rsid w:val="00C7170D"/>
    <w:rsid w:val="00C72377"/>
    <w:rsid w:val="00C72B36"/>
    <w:rsid w:val="00C72B6D"/>
    <w:rsid w:val="00C7458E"/>
    <w:rsid w:val="00C76CAA"/>
    <w:rsid w:val="00C77055"/>
    <w:rsid w:val="00C819FD"/>
    <w:rsid w:val="00C83978"/>
    <w:rsid w:val="00C84116"/>
    <w:rsid w:val="00C84D04"/>
    <w:rsid w:val="00C85064"/>
    <w:rsid w:val="00C87C4F"/>
    <w:rsid w:val="00C917AA"/>
    <w:rsid w:val="00C91D2F"/>
    <w:rsid w:val="00C9572D"/>
    <w:rsid w:val="00C97464"/>
    <w:rsid w:val="00C974F5"/>
    <w:rsid w:val="00C978E5"/>
    <w:rsid w:val="00C97E4D"/>
    <w:rsid w:val="00CA04CC"/>
    <w:rsid w:val="00CA0591"/>
    <w:rsid w:val="00CA05E7"/>
    <w:rsid w:val="00CA1623"/>
    <w:rsid w:val="00CA2BAC"/>
    <w:rsid w:val="00CA3173"/>
    <w:rsid w:val="00CA38E2"/>
    <w:rsid w:val="00CA3902"/>
    <w:rsid w:val="00CA4C96"/>
    <w:rsid w:val="00CA4FFC"/>
    <w:rsid w:val="00CA6B62"/>
    <w:rsid w:val="00CA6E27"/>
    <w:rsid w:val="00CB0B76"/>
    <w:rsid w:val="00CB1537"/>
    <w:rsid w:val="00CB2235"/>
    <w:rsid w:val="00CB29E6"/>
    <w:rsid w:val="00CB2FAB"/>
    <w:rsid w:val="00CB3496"/>
    <w:rsid w:val="00CB41B8"/>
    <w:rsid w:val="00CB54C0"/>
    <w:rsid w:val="00CB7986"/>
    <w:rsid w:val="00CC1353"/>
    <w:rsid w:val="00CC35E8"/>
    <w:rsid w:val="00CC50CB"/>
    <w:rsid w:val="00CC537D"/>
    <w:rsid w:val="00CD6B07"/>
    <w:rsid w:val="00CD7286"/>
    <w:rsid w:val="00CD7345"/>
    <w:rsid w:val="00CD7A8E"/>
    <w:rsid w:val="00CD7F0B"/>
    <w:rsid w:val="00CE0C75"/>
    <w:rsid w:val="00CE0F8C"/>
    <w:rsid w:val="00CE1462"/>
    <w:rsid w:val="00CE3B1E"/>
    <w:rsid w:val="00CE3E7B"/>
    <w:rsid w:val="00CE4416"/>
    <w:rsid w:val="00CE4CA3"/>
    <w:rsid w:val="00CE7357"/>
    <w:rsid w:val="00CE7F9F"/>
    <w:rsid w:val="00CF14F4"/>
    <w:rsid w:val="00CF1857"/>
    <w:rsid w:val="00CF3453"/>
    <w:rsid w:val="00CF3CC7"/>
    <w:rsid w:val="00CF40F3"/>
    <w:rsid w:val="00CF426F"/>
    <w:rsid w:val="00CF475B"/>
    <w:rsid w:val="00CF4787"/>
    <w:rsid w:val="00CF51CD"/>
    <w:rsid w:val="00CF5324"/>
    <w:rsid w:val="00CF56F5"/>
    <w:rsid w:val="00CF75AF"/>
    <w:rsid w:val="00CF7C41"/>
    <w:rsid w:val="00CF7F52"/>
    <w:rsid w:val="00D00486"/>
    <w:rsid w:val="00D01848"/>
    <w:rsid w:val="00D02A3C"/>
    <w:rsid w:val="00D03158"/>
    <w:rsid w:val="00D073AB"/>
    <w:rsid w:val="00D07BBD"/>
    <w:rsid w:val="00D07F12"/>
    <w:rsid w:val="00D10F6B"/>
    <w:rsid w:val="00D11EC9"/>
    <w:rsid w:val="00D161F7"/>
    <w:rsid w:val="00D1791E"/>
    <w:rsid w:val="00D17DE7"/>
    <w:rsid w:val="00D20CCD"/>
    <w:rsid w:val="00D21732"/>
    <w:rsid w:val="00D2197D"/>
    <w:rsid w:val="00D22F86"/>
    <w:rsid w:val="00D23703"/>
    <w:rsid w:val="00D238EA"/>
    <w:rsid w:val="00D238F5"/>
    <w:rsid w:val="00D23BF3"/>
    <w:rsid w:val="00D23F22"/>
    <w:rsid w:val="00D24005"/>
    <w:rsid w:val="00D2415F"/>
    <w:rsid w:val="00D2624F"/>
    <w:rsid w:val="00D2638C"/>
    <w:rsid w:val="00D27CA8"/>
    <w:rsid w:val="00D27DEA"/>
    <w:rsid w:val="00D32D49"/>
    <w:rsid w:val="00D34DE5"/>
    <w:rsid w:val="00D35EA9"/>
    <w:rsid w:val="00D36DF1"/>
    <w:rsid w:val="00D37768"/>
    <w:rsid w:val="00D37CA1"/>
    <w:rsid w:val="00D40E8B"/>
    <w:rsid w:val="00D40F49"/>
    <w:rsid w:val="00D421AB"/>
    <w:rsid w:val="00D433DD"/>
    <w:rsid w:val="00D43CB4"/>
    <w:rsid w:val="00D45E9E"/>
    <w:rsid w:val="00D46378"/>
    <w:rsid w:val="00D46A4D"/>
    <w:rsid w:val="00D46E27"/>
    <w:rsid w:val="00D46F72"/>
    <w:rsid w:val="00D471CC"/>
    <w:rsid w:val="00D50E71"/>
    <w:rsid w:val="00D50F83"/>
    <w:rsid w:val="00D51812"/>
    <w:rsid w:val="00D52B24"/>
    <w:rsid w:val="00D54202"/>
    <w:rsid w:val="00D54505"/>
    <w:rsid w:val="00D56DBB"/>
    <w:rsid w:val="00D56EEB"/>
    <w:rsid w:val="00D57DBE"/>
    <w:rsid w:val="00D57E07"/>
    <w:rsid w:val="00D60BDC"/>
    <w:rsid w:val="00D60FE7"/>
    <w:rsid w:val="00D62265"/>
    <w:rsid w:val="00D63D00"/>
    <w:rsid w:val="00D65EB6"/>
    <w:rsid w:val="00D66802"/>
    <w:rsid w:val="00D674AB"/>
    <w:rsid w:val="00D71A37"/>
    <w:rsid w:val="00D73A55"/>
    <w:rsid w:val="00D74EFC"/>
    <w:rsid w:val="00D751DE"/>
    <w:rsid w:val="00D7659B"/>
    <w:rsid w:val="00D7705E"/>
    <w:rsid w:val="00D82097"/>
    <w:rsid w:val="00D83371"/>
    <w:rsid w:val="00D83C6E"/>
    <w:rsid w:val="00D867D2"/>
    <w:rsid w:val="00D87167"/>
    <w:rsid w:val="00D901BB"/>
    <w:rsid w:val="00D92AF4"/>
    <w:rsid w:val="00D9303A"/>
    <w:rsid w:val="00D93682"/>
    <w:rsid w:val="00DA0920"/>
    <w:rsid w:val="00DA0A23"/>
    <w:rsid w:val="00DA0CDF"/>
    <w:rsid w:val="00DA1835"/>
    <w:rsid w:val="00DA3844"/>
    <w:rsid w:val="00DA4514"/>
    <w:rsid w:val="00DA505B"/>
    <w:rsid w:val="00DA5DFF"/>
    <w:rsid w:val="00DA6269"/>
    <w:rsid w:val="00DA6A1F"/>
    <w:rsid w:val="00DA792A"/>
    <w:rsid w:val="00DB3ED1"/>
    <w:rsid w:val="00DB4F81"/>
    <w:rsid w:val="00DB7026"/>
    <w:rsid w:val="00DC0D6D"/>
    <w:rsid w:val="00DC3A5F"/>
    <w:rsid w:val="00DC6C65"/>
    <w:rsid w:val="00DC7E67"/>
    <w:rsid w:val="00DD0149"/>
    <w:rsid w:val="00DD2721"/>
    <w:rsid w:val="00DD6D22"/>
    <w:rsid w:val="00DE1675"/>
    <w:rsid w:val="00DE1941"/>
    <w:rsid w:val="00DE1EE4"/>
    <w:rsid w:val="00DE5F35"/>
    <w:rsid w:val="00DE79F0"/>
    <w:rsid w:val="00DE7E4C"/>
    <w:rsid w:val="00DF0FEC"/>
    <w:rsid w:val="00DF10B5"/>
    <w:rsid w:val="00DF15FE"/>
    <w:rsid w:val="00DF3598"/>
    <w:rsid w:val="00DF3A73"/>
    <w:rsid w:val="00DF65C2"/>
    <w:rsid w:val="00DF77AE"/>
    <w:rsid w:val="00E03F58"/>
    <w:rsid w:val="00E0514C"/>
    <w:rsid w:val="00E0593E"/>
    <w:rsid w:val="00E1025A"/>
    <w:rsid w:val="00E10413"/>
    <w:rsid w:val="00E11194"/>
    <w:rsid w:val="00E122AD"/>
    <w:rsid w:val="00E13E28"/>
    <w:rsid w:val="00E14DC3"/>
    <w:rsid w:val="00E15972"/>
    <w:rsid w:val="00E165F5"/>
    <w:rsid w:val="00E16A13"/>
    <w:rsid w:val="00E20B14"/>
    <w:rsid w:val="00E216AE"/>
    <w:rsid w:val="00E21CBB"/>
    <w:rsid w:val="00E22BEA"/>
    <w:rsid w:val="00E22C16"/>
    <w:rsid w:val="00E24CBE"/>
    <w:rsid w:val="00E30A71"/>
    <w:rsid w:val="00E32049"/>
    <w:rsid w:val="00E32510"/>
    <w:rsid w:val="00E3277D"/>
    <w:rsid w:val="00E327B9"/>
    <w:rsid w:val="00E3295A"/>
    <w:rsid w:val="00E349B4"/>
    <w:rsid w:val="00E35E20"/>
    <w:rsid w:val="00E36519"/>
    <w:rsid w:val="00E37709"/>
    <w:rsid w:val="00E41067"/>
    <w:rsid w:val="00E41A41"/>
    <w:rsid w:val="00E426FA"/>
    <w:rsid w:val="00E42AC2"/>
    <w:rsid w:val="00E43A69"/>
    <w:rsid w:val="00E4592E"/>
    <w:rsid w:val="00E46215"/>
    <w:rsid w:val="00E4675C"/>
    <w:rsid w:val="00E467C4"/>
    <w:rsid w:val="00E467FB"/>
    <w:rsid w:val="00E46A40"/>
    <w:rsid w:val="00E46A88"/>
    <w:rsid w:val="00E46E82"/>
    <w:rsid w:val="00E501E5"/>
    <w:rsid w:val="00E50405"/>
    <w:rsid w:val="00E5230F"/>
    <w:rsid w:val="00E544A1"/>
    <w:rsid w:val="00E554E6"/>
    <w:rsid w:val="00E564B7"/>
    <w:rsid w:val="00E57230"/>
    <w:rsid w:val="00E57280"/>
    <w:rsid w:val="00E57D5F"/>
    <w:rsid w:val="00E6088C"/>
    <w:rsid w:val="00E60E27"/>
    <w:rsid w:val="00E61E64"/>
    <w:rsid w:val="00E622EF"/>
    <w:rsid w:val="00E63772"/>
    <w:rsid w:val="00E654C5"/>
    <w:rsid w:val="00E67422"/>
    <w:rsid w:val="00E726EF"/>
    <w:rsid w:val="00E7409E"/>
    <w:rsid w:val="00E74E56"/>
    <w:rsid w:val="00E75220"/>
    <w:rsid w:val="00E75A08"/>
    <w:rsid w:val="00E769BD"/>
    <w:rsid w:val="00E77A70"/>
    <w:rsid w:val="00E80E83"/>
    <w:rsid w:val="00E813CB"/>
    <w:rsid w:val="00E816BD"/>
    <w:rsid w:val="00E83718"/>
    <w:rsid w:val="00E83743"/>
    <w:rsid w:val="00E8542B"/>
    <w:rsid w:val="00E90D42"/>
    <w:rsid w:val="00E918C2"/>
    <w:rsid w:val="00E930DF"/>
    <w:rsid w:val="00E93146"/>
    <w:rsid w:val="00E941C4"/>
    <w:rsid w:val="00E96497"/>
    <w:rsid w:val="00E96FCE"/>
    <w:rsid w:val="00EA0ECA"/>
    <w:rsid w:val="00EA142A"/>
    <w:rsid w:val="00EA1686"/>
    <w:rsid w:val="00EA271E"/>
    <w:rsid w:val="00EA3739"/>
    <w:rsid w:val="00EA4573"/>
    <w:rsid w:val="00EA54A9"/>
    <w:rsid w:val="00EA5606"/>
    <w:rsid w:val="00EA72B7"/>
    <w:rsid w:val="00EA78A9"/>
    <w:rsid w:val="00EA7C4E"/>
    <w:rsid w:val="00EB28BA"/>
    <w:rsid w:val="00EB3973"/>
    <w:rsid w:val="00EB3A0F"/>
    <w:rsid w:val="00EB47DA"/>
    <w:rsid w:val="00EB5458"/>
    <w:rsid w:val="00EB5B21"/>
    <w:rsid w:val="00EB764F"/>
    <w:rsid w:val="00EB7C9B"/>
    <w:rsid w:val="00EC2B1F"/>
    <w:rsid w:val="00EC5CF9"/>
    <w:rsid w:val="00EC713E"/>
    <w:rsid w:val="00EC724F"/>
    <w:rsid w:val="00EC7B5A"/>
    <w:rsid w:val="00ED293D"/>
    <w:rsid w:val="00ED34CD"/>
    <w:rsid w:val="00ED4807"/>
    <w:rsid w:val="00ED5A9B"/>
    <w:rsid w:val="00ED7AD1"/>
    <w:rsid w:val="00EE04E2"/>
    <w:rsid w:val="00EE2E96"/>
    <w:rsid w:val="00EE33BD"/>
    <w:rsid w:val="00EE3BE7"/>
    <w:rsid w:val="00EE57AD"/>
    <w:rsid w:val="00EE6576"/>
    <w:rsid w:val="00EE7010"/>
    <w:rsid w:val="00EF15B4"/>
    <w:rsid w:val="00EF2461"/>
    <w:rsid w:val="00EF25F0"/>
    <w:rsid w:val="00EF5EE2"/>
    <w:rsid w:val="00EF6D95"/>
    <w:rsid w:val="00EF72A4"/>
    <w:rsid w:val="00EF7AAA"/>
    <w:rsid w:val="00F02123"/>
    <w:rsid w:val="00F023C0"/>
    <w:rsid w:val="00F02AC4"/>
    <w:rsid w:val="00F03FEA"/>
    <w:rsid w:val="00F040A1"/>
    <w:rsid w:val="00F045B0"/>
    <w:rsid w:val="00F05FE3"/>
    <w:rsid w:val="00F06620"/>
    <w:rsid w:val="00F11881"/>
    <w:rsid w:val="00F143EA"/>
    <w:rsid w:val="00F158DD"/>
    <w:rsid w:val="00F2034A"/>
    <w:rsid w:val="00F214D1"/>
    <w:rsid w:val="00F21688"/>
    <w:rsid w:val="00F2390C"/>
    <w:rsid w:val="00F24BC6"/>
    <w:rsid w:val="00F24F6C"/>
    <w:rsid w:val="00F25508"/>
    <w:rsid w:val="00F25A66"/>
    <w:rsid w:val="00F2613C"/>
    <w:rsid w:val="00F2763C"/>
    <w:rsid w:val="00F3062B"/>
    <w:rsid w:val="00F31082"/>
    <w:rsid w:val="00F31C0D"/>
    <w:rsid w:val="00F333A7"/>
    <w:rsid w:val="00F334C9"/>
    <w:rsid w:val="00F336B2"/>
    <w:rsid w:val="00F35974"/>
    <w:rsid w:val="00F40867"/>
    <w:rsid w:val="00F40E85"/>
    <w:rsid w:val="00F41067"/>
    <w:rsid w:val="00F41812"/>
    <w:rsid w:val="00F425F4"/>
    <w:rsid w:val="00F4278D"/>
    <w:rsid w:val="00F4512D"/>
    <w:rsid w:val="00F4675E"/>
    <w:rsid w:val="00F47F46"/>
    <w:rsid w:val="00F51626"/>
    <w:rsid w:val="00F51975"/>
    <w:rsid w:val="00F52F54"/>
    <w:rsid w:val="00F53732"/>
    <w:rsid w:val="00F545FE"/>
    <w:rsid w:val="00F54701"/>
    <w:rsid w:val="00F55FE1"/>
    <w:rsid w:val="00F56BA2"/>
    <w:rsid w:val="00F57219"/>
    <w:rsid w:val="00F57826"/>
    <w:rsid w:val="00F57B2C"/>
    <w:rsid w:val="00F6036C"/>
    <w:rsid w:val="00F603FD"/>
    <w:rsid w:val="00F60906"/>
    <w:rsid w:val="00F61F69"/>
    <w:rsid w:val="00F628A4"/>
    <w:rsid w:val="00F62BDA"/>
    <w:rsid w:val="00F63FC7"/>
    <w:rsid w:val="00F65473"/>
    <w:rsid w:val="00F65AFC"/>
    <w:rsid w:val="00F65E93"/>
    <w:rsid w:val="00F66662"/>
    <w:rsid w:val="00F66F62"/>
    <w:rsid w:val="00F6760E"/>
    <w:rsid w:val="00F70498"/>
    <w:rsid w:val="00F7146F"/>
    <w:rsid w:val="00F73D68"/>
    <w:rsid w:val="00F769D7"/>
    <w:rsid w:val="00F80B08"/>
    <w:rsid w:val="00F85074"/>
    <w:rsid w:val="00F86CA9"/>
    <w:rsid w:val="00F87F09"/>
    <w:rsid w:val="00F9100A"/>
    <w:rsid w:val="00F91B49"/>
    <w:rsid w:val="00F951D1"/>
    <w:rsid w:val="00F96959"/>
    <w:rsid w:val="00F97FBC"/>
    <w:rsid w:val="00FA238C"/>
    <w:rsid w:val="00FA35F4"/>
    <w:rsid w:val="00FA3869"/>
    <w:rsid w:val="00FA5D4C"/>
    <w:rsid w:val="00FB107D"/>
    <w:rsid w:val="00FB3987"/>
    <w:rsid w:val="00FB4754"/>
    <w:rsid w:val="00FB55C7"/>
    <w:rsid w:val="00FB64F8"/>
    <w:rsid w:val="00FB728A"/>
    <w:rsid w:val="00FB7F52"/>
    <w:rsid w:val="00FC0AC5"/>
    <w:rsid w:val="00FC170E"/>
    <w:rsid w:val="00FC21D4"/>
    <w:rsid w:val="00FC2DDD"/>
    <w:rsid w:val="00FC315C"/>
    <w:rsid w:val="00FC345A"/>
    <w:rsid w:val="00FC439F"/>
    <w:rsid w:val="00FC5BA3"/>
    <w:rsid w:val="00FD4D01"/>
    <w:rsid w:val="00FD546F"/>
    <w:rsid w:val="00FD5C55"/>
    <w:rsid w:val="00FD5E63"/>
    <w:rsid w:val="00FD69E6"/>
    <w:rsid w:val="00FD7ACE"/>
    <w:rsid w:val="00FE0623"/>
    <w:rsid w:val="00FE0A00"/>
    <w:rsid w:val="00FE0A45"/>
    <w:rsid w:val="00FE0EBD"/>
    <w:rsid w:val="00FE10A5"/>
    <w:rsid w:val="00FE2817"/>
    <w:rsid w:val="00FE3D1C"/>
    <w:rsid w:val="00FE4AE6"/>
    <w:rsid w:val="00FE50C6"/>
    <w:rsid w:val="00FE5E33"/>
    <w:rsid w:val="00FE6636"/>
    <w:rsid w:val="00FF1053"/>
    <w:rsid w:val="00FF3109"/>
    <w:rsid w:val="00FF3590"/>
    <w:rsid w:val="00FF3950"/>
    <w:rsid w:val="00FF444F"/>
    <w:rsid w:val="00FF49FF"/>
    <w:rsid w:val="00FF5394"/>
    <w:rsid w:val="00FF56F6"/>
    <w:rsid w:val="00FF6387"/>
    <w:rsid w:val="00FF7AB1"/>
    <w:rsid w:val="00FF7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A3EF3"/>
  <w15:chartTrackingRefBased/>
  <w15:docId w15:val="{5A310951-DB0D-408E-A6AE-F910FE8C3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97FBC"/>
    <w:rPr>
      <w:rFonts w:ascii="Tahoma" w:hAnsi="Tahoma" w:cs="Tahoma"/>
      <w:sz w:val="16"/>
      <w:szCs w:val="16"/>
    </w:rPr>
  </w:style>
  <w:style w:type="paragraph" w:styleId="Header">
    <w:name w:val="header"/>
    <w:basedOn w:val="Normal"/>
    <w:link w:val="HeaderChar"/>
    <w:uiPriority w:val="99"/>
    <w:rsid w:val="00AF4FC2"/>
    <w:pPr>
      <w:tabs>
        <w:tab w:val="center" w:pos="4320"/>
        <w:tab w:val="right" w:pos="8640"/>
      </w:tabs>
    </w:pPr>
  </w:style>
  <w:style w:type="paragraph" w:styleId="Footer">
    <w:name w:val="footer"/>
    <w:basedOn w:val="Normal"/>
    <w:link w:val="FooterChar"/>
    <w:uiPriority w:val="99"/>
    <w:rsid w:val="00AF4FC2"/>
    <w:pPr>
      <w:tabs>
        <w:tab w:val="center" w:pos="4320"/>
        <w:tab w:val="right" w:pos="8640"/>
      </w:tabs>
    </w:pPr>
  </w:style>
  <w:style w:type="paragraph" w:styleId="BodyText">
    <w:name w:val="Body Text"/>
    <w:basedOn w:val="Normal"/>
    <w:rsid w:val="00AF4FC2"/>
    <w:rPr>
      <w:color w:val="000000"/>
    </w:rPr>
  </w:style>
  <w:style w:type="character" w:customStyle="1" w:styleId="FooterChar">
    <w:name w:val="Footer Char"/>
    <w:basedOn w:val="DefaultParagraphFont"/>
    <w:link w:val="Footer"/>
    <w:uiPriority w:val="99"/>
    <w:rsid w:val="008B5DA3"/>
    <w:rPr>
      <w:sz w:val="24"/>
      <w:szCs w:val="24"/>
    </w:rPr>
  </w:style>
  <w:style w:type="paragraph" w:styleId="ListParagraph">
    <w:name w:val="List Paragraph"/>
    <w:basedOn w:val="Normal"/>
    <w:uiPriority w:val="34"/>
    <w:qFormat/>
    <w:rsid w:val="008B5DA3"/>
    <w:pPr>
      <w:ind w:left="720"/>
      <w:contextualSpacing/>
    </w:pPr>
  </w:style>
  <w:style w:type="character" w:customStyle="1" w:styleId="HeaderChar">
    <w:name w:val="Header Char"/>
    <w:basedOn w:val="DefaultParagraphFont"/>
    <w:link w:val="Header"/>
    <w:uiPriority w:val="99"/>
    <w:rsid w:val="008B3E4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592</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Construction Coordinator</vt:lpstr>
    </vt:vector>
  </TitlesOfParts>
  <Company>Holt Lunsford Commercial</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Coordinator</dc:title>
  <dc:subject/>
  <dc:creator>Kayla Worrell</dc:creator>
  <cp:keywords/>
  <dc:description/>
  <cp:lastModifiedBy>Meredith Martin</cp:lastModifiedBy>
  <cp:revision>5</cp:revision>
  <cp:lastPrinted>2010-03-08T19:27:00Z</cp:lastPrinted>
  <dcterms:created xsi:type="dcterms:W3CDTF">2025-06-12T15:18:00Z</dcterms:created>
  <dcterms:modified xsi:type="dcterms:W3CDTF">2026-08-27T13:38:00Z</dcterms:modified>
</cp:coreProperties>
</file>